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F92E" w14:textId="77777777" w:rsidR="00025EA0" w:rsidRPr="00E666B5" w:rsidRDefault="00025EA0" w:rsidP="00025EA0">
      <w:pPr>
        <w:jc w:val="center"/>
        <w:rPr>
          <w:rFonts w:ascii="ＭＳ ゴシック" w:eastAsia="ＭＳ ゴシック" w:hAnsi="ＭＳ ゴシック"/>
          <w:color w:val="000000"/>
          <w:sz w:val="32"/>
          <w:szCs w:val="32"/>
          <w:bdr w:val="single" w:sz="4" w:space="0" w:color="auto"/>
        </w:rPr>
      </w:pPr>
      <w:r w:rsidRPr="006C1BC1">
        <w:rPr>
          <w:b/>
          <w:bCs/>
          <w:noProof/>
          <w:sz w:val="22"/>
          <w:szCs w:val="24"/>
          <w:bdr w:val="single" w:sz="4" w:space="0" w:color="auto"/>
        </w:rPr>
        <w:drawing>
          <wp:anchor distT="0" distB="0" distL="114300" distR="114300" simplePos="0" relativeHeight="251659264" behindDoc="0" locked="0" layoutInCell="1" allowOverlap="1" wp14:anchorId="1E1CA815" wp14:editId="4C68E0CE">
            <wp:simplePos x="0" y="0"/>
            <wp:positionH relativeFrom="margin">
              <wp:posOffset>5895975</wp:posOffset>
            </wp:positionH>
            <wp:positionV relativeFrom="margin">
              <wp:posOffset>2540</wp:posOffset>
            </wp:positionV>
            <wp:extent cx="723900" cy="83947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BC1">
        <w:rPr>
          <w:rFonts w:ascii="ＭＳ ゴシック" w:eastAsia="ＭＳ ゴシック" w:hAnsi="ＭＳ ゴシック" w:hint="eastAsia"/>
          <w:b/>
          <w:bCs/>
          <w:color w:val="000000"/>
          <w:sz w:val="32"/>
          <w:szCs w:val="32"/>
          <w:bdr w:val="single" w:sz="4" w:space="0" w:color="auto"/>
        </w:rPr>
        <w:t>「第98回北海道電力定時株主総会報告」</w:t>
      </w:r>
      <w:r w:rsidRPr="0041050C">
        <w:rPr>
          <w:rFonts w:ascii="ＭＳ ゴシック" w:eastAsia="ＭＳ ゴシック" w:hAnsi="ＭＳ ゴシック" w:hint="eastAsia"/>
          <w:color w:val="000000"/>
          <w:sz w:val="24"/>
          <w:szCs w:val="24"/>
          <w:bdr w:val="single" w:sz="4" w:space="0" w:color="auto"/>
        </w:rPr>
        <w:t>脱原発をめざす北電株主の会</w:t>
      </w:r>
      <w:r>
        <w:rPr>
          <w:rFonts w:ascii="ＭＳ ゴシック" w:eastAsia="ＭＳ ゴシック" w:hAnsi="ＭＳ ゴシック" w:hint="eastAsia"/>
          <w:color w:val="000000"/>
          <w:sz w:val="24"/>
          <w:szCs w:val="24"/>
          <w:bdr w:val="single" w:sz="4" w:space="0" w:color="auto"/>
        </w:rPr>
        <w:t xml:space="preserve">　　　</w:t>
      </w:r>
    </w:p>
    <w:p w14:paraId="2B941A4D" w14:textId="77777777" w:rsidR="00025EA0" w:rsidRPr="004B204C" w:rsidRDefault="00025EA0" w:rsidP="00025EA0">
      <w:pPr>
        <w:spacing w:line="240" w:lineRule="exact"/>
        <w:ind w:leftChars="100" w:left="210"/>
        <w:rPr>
          <w:rFonts w:ascii="ＭＳ 明朝" w:eastAsia="ＭＳ 明朝" w:hAnsi="ＭＳ 明朝"/>
          <w:b/>
          <w:bCs/>
          <w:color w:val="000000" w:themeColor="text1"/>
          <w:szCs w:val="21"/>
        </w:rPr>
      </w:pPr>
    </w:p>
    <w:p w14:paraId="6BC1C57A" w14:textId="74BD9CCE" w:rsidR="00025EA0" w:rsidRPr="004B204C" w:rsidRDefault="00025EA0" w:rsidP="00025EA0">
      <w:pPr>
        <w:spacing w:line="240" w:lineRule="exact"/>
        <w:ind w:leftChars="100" w:left="210"/>
        <w:rPr>
          <w:rFonts w:ascii="ＭＳ 明朝" w:eastAsia="ＭＳ 明朝" w:hAnsi="ＭＳ 明朝"/>
          <w:color w:val="000000" w:themeColor="text1"/>
          <w:szCs w:val="21"/>
        </w:rPr>
      </w:pPr>
      <w:r w:rsidRPr="004B204C">
        <w:rPr>
          <w:rFonts w:ascii="ＭＳ 明朝" w:eastAsia="ＭＳ 明朝" w:hAnsi="ＭＳ 明朝" w:hint="eastAsia"/>
          <w:color w:val="000000" w:themeColor="text1"/>
          <w:szCs w:val="21"/>
        </w:rPr>
        <w:t>2022年6月28日</w:t>
      </w:r>
      <w:r w:rsidRPr="004B204C">
        <w:rPr>
          <w:rFonts w:ascii="ＭＳ 明朝" w:eastAsia="ＭＳ 明朝" w:hAnsi="ＭＳ 明朝"/>
          <w:color w:val="000000" w:themeColor="text1"/>
          <w:szCs w:val="21"/>
        </w:rPr>
        <w:t>10：00～11：</w:t>
      </w:r>
      <w:r w:rsidRPr="004B204C">
        <w:rPr>
          <w:rFonts w:ascii="ＭＳ 明朝" w:eastAsia="ＭＳ 明朝" w:hAnsi="ＭＳ 明朝" w:hint="eastAsia"/>
          <w:color w:val="000000" w:themeColor="text1"/>
          <w:szCs w:val="21"/>
        </w:rPr>
        <w:t>45、第98回株主総会が開催された。</w:t>
      </w:r>
    </w:p>
    <w:p w14:paraId="03C1BA6E" w14:textId="4626FBE4" w:rsidR="00025EA0" w:rsidRPr="004B204C" w:rsidRDefault="00025EA0" w:rsidP="00025EA0">
      <w:pPr>
        <w:spacing w:line="240" w:lineRule="exact"/>
        <w:ind w:firstLineChars="105" w:firstLine="220"/>
        <w:rPr>
          <w:rFonts w:ascii="ＭＳ 明朝" w:eastAsia="ＭＳ 明朝" w:hAnsi="ＭＳ 明朝"/>
          <w:color w:val="000000" w:themeColor="text1"/>
          <w:szCs w:val="21"/>
        </w:rPr>
      </w:pPr>
      <w:r w:rsidRPr="004B204C">
        <w:rPr>
          <w:rFonts w:ascii="ＭＳ 明朝" w:eastAsia="ＭＳ 明朝" w:hAnsi="ＭＳ 明朝" w:hint="eastAsia"/>
          <w:color w:val="000000" w:themeColor="text1"/>
          <w:szCs w:val="21"/>
        </w:rPr>
        <w:t>午前9時前から会場前</w:t>
      </w:r>
      <w:r w:rsidR="00AA0908">
        <w:rPr>
          <w:rFonts w:ascii="ＭＳ 明朝" w:eastAsia="ＭＳ 明朝" w:hAnsi="ＭＳ 明朝" w:hint="eastAsia"/>
          <w:color w:val="000000" w:themeColor="text1"/>
          <w:szCs w:val="21"/>
        </w:rPr>
        <w:t>の歩道</w:t>
      </w:r>
      <w:r w:rsidRPr="004B204C">
        <w:rPr>
          <w:rFonts w:ascii="ＭＳ 明朝" w:eastAsia="ＭＳ 明朝" w:hAnsi="ＭＳ 明朝" w:hint="eastAsia"/>
          <w:color w:val="000000" w:themeColor="text1"/>
          <w:szCs w:val="21"/>
        </w:rPr>
        <w:t>で、共同株主提案グループと市民団体約15名が街頭活動に参加。</w:t>
      </w:r>
    </w:p>
    <w:p w14:paraId="3A19D106" w14:textId="0651CE50" w:rsidR="00025EA0" w:rsidRPr="004B204C" w:rsidRDefault="00025EA0" w:rsidP="00025EA0">
      <w:pPr>
        <w:spacing w:line="240" w:lineRule="exact"/>
        <w:ind w:firstLineChars="105" w:firstLine="220"/>
        <w:rPr>
          <w:rFonts w:ascii="ＭＳ 明朝" w:eastAsia="ＭＳ 明朝" w:hAnsi="ＭＳ 明朝"/>
          <w:color w:val="000000" w:themeColor="text1"/>
          <w:szCs w:val="21"/>
        </w:rPr>
      </w:pPr>
      <w:r w:rsidRPr="004B204C">
        <w:rPr>
          <w:rFonts w:ascii="ＭＳ 明朝" w:eastAsia="ＭＳ 明朝" w:hAnsi="ＭＳ 明朝" w:hint="eastAsia"/>
          <w:color w:val="000000" w:themeColor="text1"/>
          <w:szCs w:val="21"/>
        </w:rPr>
        <w:t>会社側がコロナ感染対策として3年目となる今年もインターネット議決を呼びかけたため、来場した株主数は102名（昨年は65名）。昨年に続き、「株主総会を開催する定則条件を満たしている」とし、具体的な議決権行使の人数や株個数の詳細は説明がなく、事前質問の人数や質問数も明かされ</w:t>
      </w:r>
      <w:r w:rsidR="005D0802" w:rsidRPr="004B204C">
        <w:rPr>
          <w:rFonts w:ascii="ＭＳ 明朝" w:eastAsia="ＭＳ 明朝" w:hAnsi="ＭＳ 明朝" w:hint="eastAsia"/>
          <w:color w:val="000000" w:themeColor="text1"/>
          <w:szCs w:val="21"/>
        </w:rPr>
        <w:t>なかった</w:t>
      </w:r>
      <w:r w:rsidRPr="004B204C">
        <w:rPr>
          <w:rFonts w:ascii="ＭＳ 明朝" w:eastAsia="ＭＳ 明朝" w:hAnsi="ＭＳ 明朝" w:hint="eastAsia"/>
          <w:color w:val="000000" w:themeColor="text1"/>
          <w:szCs w:val="21"/>
        </w:rPr>
        <w:t>。（当会からの</w:t>
      </w:r>
      <w:r w:rsidRPr="004B204C">
        <w:rPr>
          <w:rFonts w:ascii="ＭＳ 明朝" w:eastAsia="ＭＳ 明朝" w:hAnsi="ＭＳ 明朝"/>
          <w:color w:val="000000" w:themeColor="text1"/>
          <w:szCs w:val="21"/>
        </w:rPr>
        <w:t>事前質問は１０</w:t>
      </w:r>
      <w:r w:rsidRPr="004B204C">
        <w:rPr>
          <w:rFonts w:ascii="ＭＳ 明朝" w:eastAsia="ＭＳ 明朝" w:hAnsi="ＭＳ 明朝" w:hint="eastAsia"/>
          <w:color w:val="000000" w:themeColor="text1"/>
          <w:szCs w:val="21"/>
        </w:rPr>
        <w:t>問</w:t>
      </w:r>
      <w:r w:rsidRPr="004B204C">
        <w:rPr>
          <w:rFonts w:ascii="ＭＳ 明朝" w:eastAsia="ＭＳ 明朝" w:hAnsi="ＭＳ 明朝"/>
          <w:color w:val="000000" w:themeColor="text1"/>
          <w:szCs w:val="21"/>
        </w:rPr>
        <w:t>，代表</w:t>
      </w:r>
      <w:r w:rsidR="005F5F75" w:rsidRPr="004B204C">
        <w:rPr>
          <w:rFonts w:ascii="ＭＳ 明朝" w:eastAsia="ＭＳ 明朝" w:hAnsi="ＭＳ 明朝" w:hint="eastAsia"/>
          <w:color w:val="000000" w:themeColor="text1"/>
          <w:szCs w:val="21"/>
        </w:rPr>
        <w:t>から</w:t>
      </w:r>
      <w:r w:rsidRPr="004B204C">
        <w:rPr>
          <w:rFonts w:ascii="ＭＳ 明朝" w:eastAsia="ＭＳ 明朝" w:hAnsi="ＭＳ 明朝" w:hint="eastAsia"/>
          <w:color w:val="000000" w:themeColor="text1"/>
          <w:szCs w:val="21"/>
        </w:rPr>
        <w:t>９</w:t>
      </w:r>
      <w:r w:rsidRPr="004B204C">
        <w:rPr>
          <w:rFonts w:ascii="ＭＳ 明朝" w:eastAsia="ＭＳ 明朝" w:hAnsi="ＭＳ 明朝"/>
          <w:color w:val="000000" w:themeColor="text1"/>
          <w:szCs w:val="21"/>
        </w:rPr>
        <w:t>問を提出）</w:t>
      </w:r>
    </w:p>
    <w:p w14:paraId="0B749C77" w14:textId="77777777" w:rsidR="00025EA0" w:rsidRPr="004B204C" w:rsidRDefault="00025EA0" w:rsidP="00025EA0">
      <w:pPr>
        <w:spacing w:line="240" w:lineRule="exact"/>
        <w:ind w:firstLineChars="105" w:firstLine="220"/>
        <w:rPr>
          <w:rFonts w:ascii="ＭＳ 明朝" w:eastAsia="ＭＳ 明朝" w:hAnsi="ＭＳ 明朝"/>
          <w:color w:val="000000" w:themeColor="text1"/>
          <w:szCs w:val="21"/>
        </w:rPr>
      </w:pPr>
    </w:p>
    <w:p w14:paraId="13A32713" w14:textId="609A3790" w:rsidR="00025EA0" w:rsidRPr="004B204C" w:rsidRDefault="00025EA0" w:rsidP="00025EA0">
      <w:pPr>
        <w:widowControl/>
        <w:shd w:val="clear" w:color="auto" w:fill="FFFFFF"/>
        <w:spacing w:line="240" w:lineRule="exact"/>
        <w:ind w:firstLineChars="100" w:firstLine="210"/>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議長（藤井裕社長）が「</w:t>
      </w:r>
      <w:r w:rsidRPr="004B204C">
        <w:rPr>
          <w:rFonts w:ascii="ＭＳ 明朝" w:eastAsia="ＭＳ 明朝" w:hAnsi="ＭＳ 明朝" w:cs="Segoe UI Historic"/>
          <w:color w:val="000000" w:themeColor="text1"/>
          <w:kern w:val="0"/>
          <w:szCs w:val="21"/>
        </w:rPr>
        <w:t>報告事項、決議事項に対する質問は</w:t>
      </w:r>
      <w:r w:rsidRPr="004B204C">
        <w:rPr>
          <w:rFonts w:ascii="ＭＳ 明朝" w:eastAsia="ＭＳ 明朝" w:hAnsi="ＭＳ 明朝" w:cs="Segoe UI Historic" w:hint="eastAsia"/>
          <w:color w:val="000000" w:themeColor="text1"/>
          <w:kern w:val="0"/>
          <w:szCs w:val="21"/>
        </w:rPr>
        <w:t>、会社からの報告や議案説明後に一括して行う」「会計監査結果、事業報告などは招集通知に記したとおり」と宣言し、開会。感染症対策・総会短縮のため動画での事業報告は割愛。会社法改正に拠り2023年以降は株主総会資料を郵送しないことを告げた。</w:t>
      </w:r>
    </w:p>
    <w:p w14:paraId="751EACF6" w14:textId="3D9565EE" w:rsidR="00025EA0" w:rsidRPr="004B204C" w:rsidRDefault="00025EA0" w:rsidP="00025EA0">
      <w:pPr>
        <w:widowControl/>
        <w:shd w:val="clear" w:color="auto" w:fill="FFFFFF"/>
        <w:spacing w:line="240" w:lineRule="exact"/>
        <w:ind w:firstLineChars="100" w:firstLine="210"/>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議案趣旨説明の時間制限</w:t>
      </w:r>
      <w:r w:rsidR="005F5F75" w:rsidRPr="004B204C">
        <w:rPr>
          <w:rFonts w:ascii="ＭＳ 明朝" w:eastAsia="ＭＳ 明朝" w:hAnsi="ＭＳ 明朝" w:cs="Segoe UI Historic" w:hint="eastAsia"/>
          <w:color w:val="000000" w:themeColor="text1"/>
          <w:kern w:val="0"/>
          <w:szCs w:val="21"/>
        </w:rPr>
        <w:t>を</w:t>
      </w:r>
      <w:r w:rsidRPr="004B204C">
        <w:rPr>
          <w:rFonts w:ascii="ＭＳ 明朝" w:eastAsia="ＭＳ 明朝" w:hAnsi="ＭＳ 明朝" w:cs="Segoe UI Historic" w:hint="eastAsia"/>
          <w:color w:val="000000" w:themeColor="text1"/>
          <w:kern w:val="0"/>
          <w:szCs w:val="21"/>
        </w:rPr>
        <w:t>3分に戻すよう、会社側に</w:t>
      </w:r>
      <w:r w:rsidR="00AE186B" w:rsidRPr="004B204C">
        <w:rPr>
          <w:rFonts w:ascii="ＭＳ 明朝" w:eastAsia="ＭＳ 明朝" w:hAnsi="ＭＳ 明朝" w:cs="Segoe UI Historic" w:hint="eastAsia"/>
          <w:color w:val="000000" w:themeColor="text1"/>
          <w:kern w:val="0"/>
          <w:szCs w:val="21"/>
        </w:rPr>
        <w:t>申し出</w:t>
      </w:r>
      <w:r w:rsidRPr="004B204C">
        <w:rPr>
          <w:rFonts w:ascii="ＭＳ 明朝" w:eastAsia="ＭＳ 明朝" w:hAnsi="ＭＳ 明朝" w:cs="Segoe UI Historic" w:hint="eastAsia"/>
          <w:color w:val="000000" w:themeColor="text1"/>
          <w:kern w:val="0"/>
          <w:szCs w:val="21"/>
        </w:rPr>
        <w:t>て</w:t>
      </w:r>
      <w:r w:rsidR="004E1A52" w:rsidRPr="004B204C">
        <w:rPr>
          <w:rFonts w:ascii="ＭＳ 明朝" w:eastAsia="ＭＳ 明朝" w:hAnsi="ＭＳ 明朝" w:cs="Segoe UI Historic" w:hint="eastAsia"/>
          <w:color w:val="000000" w:themeColor="text1"/>
          <w:kern w:val="0"/>
          <w:szCs w:val="21"/>
        </w:rPr>
        <w:t>いたが</w:t>
      </w:r>
      <w:r w:rsidRPr="004B204C">
        <w:rPr>
          <w:rFonts w:ascii="ＭＳ 明朝" w:eastAsia="ＭＳ 明朝" w:hAnsi="ＭＳ 明朝" w:cs="Segoe UI Historic" w:hint="eastAsia"/>
          <w:color w:val="000000" w:themeColor="text1"/>
          <w:kern w:val="0"/>
          <w:szCs w:val="21"/>
        </w:rPr>
        <w:t>、議長はあえて「株主の発言について「制限時間は2分」と言</w:t>
      </w:r>
      <w:r w:rsidR="00AE186B" w:rsidRPr="004B204C">
        <w:rPr>
          <w:rFonts w:ascii="ＭＳ 明朝" w:eastAsia="ＭＳ 明朝" w:hAnsi="ＭＳ 明朝" w:cs="Segoe UI Historic" w:hint="eastAsia"/>
          <w:color w:val="000000" w:themeColor="text1"/>
          <w:kern w:val="0"/>
          <w:szCs w:val="21"/>
        </w:rPr>
        <w:t>っ</w:t>
      </w:r>
      <w:r w:rsidRPr="004B204C">
        <w:rPr>
          <w:rFonts w:ascii="ＭＳ 明朝" w:eastAsia="ＭＳ 明朝" w:hAnsi="ＭＳ 明朝" w:cs="Segoe UI Historic" w:hint="eastAsia"/>
          <w:color w:val="000000" w:themeColor="text1"/>
          <w:kern w:val="0"/>
          <w:szCs w:val="21"/>
        </w:rPr>
        <w:t>た。しかし、</w:t>
      </w:r>
      <w:r w:rsidR="004E1A52" w:rsidRPr="004B204C">
        <w:rPr>
          <w:rFonts w:ascii="ＭＳ 明朝" w:eastAsia="ＭＳ 明朝" w:hAnsi="ＭＳ 明朝" w:cs="Segoe UI Historic" w:hint="eastAsia"/>
          <w:color w:val="000000" w:themeColor="text1"/>
          <w:kern w:val="0"/>
          <w:szCs w:val="21"/>
        </w:rPr>
        <w:t>私たちの</w:t>
      </w:r>
      <w:r w:rsidRPr="004B204C">
        <w:rPr>
          <w:rFonts w:ascii="ＭＳ 明朝" w:eastAsia="ＭＳ 明朝" w:hAnsi="ＭＳ 明朝" w:cs="Segoe UI Historic" w:hint="eastAsia"/>
          <w:color w:val="000000" w:themeColor="text1"/>
          <w:kern w:val="0"/>
          <w:szCs w:val="21"/>
        </w:rPr>
        <w:t>議案説明</w:t>
      </w:r>
      <w:r w:rsidR="004E1A52" w:rsidRPr="004B204C">
        <w:rPr>
          <w:rFonts w:ascii="ＭＳ 明朝" w:eastAsia="ＭＳ 明朝" w:hAnsi="ＭＳ 明朝" w:cs="Segoe UI Historic" w:hint="eastAsia"/>
          <w:color w:val="000000" w:themeColor="text1"/>
          <w:kern w:val="0"/>
          <w:szCs w:val="21"/>
        </w:rPr>
        <w:t>が</w:t>
      </w:r>
      <w:r w:rsidRPr="004B204C">
        <w:rPr>
          <w:rFonts w:ascii="ＭＳ 明朝" w:eastAsia="ＭＳ 明朝" w:hAnsi="ＭＳ 明朝" w:cs="Segoe UI Historic" w:hint="eastAsia"/>
          <w:color w:val="000000" w:themeColor="text1"/>
          <w:kern w:val="0"/>
          <w:szCs w:val="21"/>
        </w:rPr>
        <w:t>2分を超過しても発言を止められ</w:t>
      </w:r>
      <w:r w:rsidR="004E1A52" w:rsidRPr="004B204C">
        <w:rPr>
          <w:rFonts w:ascii="ＭＳ 明朝" w:eastAsia="ＭＳ 明朝" w:hAnsi="ＭＳ 明朝" w:cs="Segoe UI Historic" w:hint="eastAsia"/>
          <w:color w:val="000000" w:themeColor="text1"/>
          <w:kern w:val="0"/>
          <w:szCs w:val="21"/>
        </w:rPr>
        <w:t>なかった。</w:t>
      </w:r>
    </w:p>
    <w:p w14:paraId="34DE47E3" w14:textId="77777777" w:rsidR="00025EA0" w:rsidRPr="004B204C" w:rsidRDefault="00025EA0" w:rsidP="00025EA0">
      <w:pPr>
        <w:widowControl/>
        <w:shd w:val="clear" w:color="auto" w:fill="FFFFFF"/>
        <w:spacing w:line="240" w:lineRule="exact"/>
        <w:ind w:firstLineChars="100" w:firstLine="210"/>
        <w:jc w:val="left"/>
        <w:rPr>
          <w:rFonts w:ascii="ＭＳ 明朝" w:eastAsia="ＭＳ 明朝" w:hAnsi="ＭＳ 明朝" w:cs="Segoe UI Historic"/>
          <w:color w:val="000000" w:themeColor="text1"/>
          <w:kern w:val="0"/>
          <w:szCs w:val="21"/>
        </w:rPr>
      </w:pPr>
    </w:p>
    <w:p w14:paraId="4E78A64E" w14:textId="6AEA5166" w:rsidR="00025EA0" w:rsidRPr="004B204C" w:rsidRDefault="00025EA0" w:rsidP="00025EA0">
      <w:pPr>
        <w:widowControl/>
        <w:shd w:val="clear" w:color="auto" w:fill="FFFFFF"/>
        <w:spacing w:line="240" w:lineRule="exact"/>
        <w:ind w:firstLineChars="100" w:firstLine="210"/>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総会冒頭に、</w:t>
      </w:r>
      <w:r w:rsidRPr="004B204C">
        <w:rPr>
          <w:rFonts w:ascii="ＭＳ 明朝" w:eastAsia="ＭＳ 明朝" w:hAnsi="ＭＳ 明朝" w:cs="Segoe UI Historic"/>
          <w:color w:val="000000" w:themeColor="text1"/>
          <w:kern w:val="0"/>
          <w:szCs w:val="21"/>
        </w:rPr>
        <w:t>取締役会</w:t>
      </w:r>
      <w:r w:rsidRPr="004B204C">
        <w:rPr>
          <w:rFonts w:ascii="ＭＳ 明朝" w:eastAsia="ＭＳ 明朝" w:hAnsi="ＭＳ 明朝" w:cs="Segoe UI Historic" w:hint="eastAsia"/>
          <w:color w:val="000000" w:themeColor="text1"/>
          <w:kern w:val="0"/>
          <w:szCs w:val="21"/>
        </w:rPr>
        <w:t>は</w:t>
      </w:r>
      <w:r w:rsidRPr="004B204C">
        <w:rPr>
          <w:rFonts w:ascii="ＭＳ 明朝" w:eastAsia="ＭＳ 明朝" w:hAnsi="ＭＳ 明朝" w:cs="Segoe UI Historic"/>
          <w:color w:val="000000" w:themeColor="text1"/>
          <w:kern w:val="0"/>
          <w:szCs w:val="21"/>
        </w:rPr>
        <w:t>株主共同提案（第9～15号議案）の全てに反対であ</w:t>
      </w:r>
      <w:r w:rsidRPr="004B204C">
        <w:rPr>
          <w:rFonts w:ascii="ＭＳ 明朝" w:eastAsia="ＭＳ 明朝" w:hAnsi="ＭＳ 明朝" w:cs="Segoe UI Historic" w:hint="eastAsia"/>
          <w:color w:val="000000" w:themeColor="text1"/>
          <w:kern w:val="0"/>
          <w:szCs w:val="21"/>
        </w:rPr>
        <w:t>り</w:t>
      </w:r>
      <w:r w:rsidRPr="004B204C">
        <w:rPr>
          <w:rFonts w:ascii="ＭＳ 明朝" w:eastAsia="ＭＳ 明朝" w:hAnsi="ＭＳ 明朝" w:cs="Segoe UI Historic"/>
          <w:color w:val="000000" w:themeColor="text1"/>
          <w:kern w:val="0"/>
          <w:szCs w:val="21"/>
        </w:rPr>
        <w:t>、理由は招集通知に記してあるとし、5月31日の「泊原発運転差し止め等請求訴訟」の判決</w:t>
      </w:r>
      <w:r w:rsidRPr="004B204C">
        <w:rPr>
          <w:rFonts w:ascii="ＭＳ 明朝" w:eastAsia="ＭＳ 明朝" w:hAnsi="ＭＳ 明朝" w:cs="Segoe UI Historic" w:hint="eastAsia"/>
          <w:color w:val="000000" w:themeColor="text1"/>
          <w:kern w:val="0"/>
          <w:szCs w:val="21"/>
        </w:rPr>
        <w:t>は</w:t>
      </w:r>
      <w:r w:rsidRPr="004B204C">
        <w:rPr>
          <w:rFonts w:ascii="ＭＳ 明朝" w:eastAsia="ＭＳ 明朝" w:hAnsi="ＭＳ 明朝" w:cs="Segoe UI Historic"/>
          <w:color w:val="000000" w:themeColor="text1"/>
          <w:kern w:val="0"/>
          <w:szCs w:val="21"/>
        </w:rPr>
        <w:t>会社として到底承服できない</w:t>
      </w:r>
      <w:r w:rsidRPr="004B204C">
        <w:rPr>
          <w:rFonts w:ascii="ＭＳ 明朝" w:eastAsia="ＭＳ 明朝" w:hAnsi="ＭＳ 明朝" w:cs="Segoe UI Historic" w:hint="eastAsia"/>
          <w:color w:val="000000" w:themeColor="text1"/>
          <w:kern w:val="0"/>
          <w:szCs w:val="21"/>
        </w:rPr>
        <w:t>ため</w:t>
      </w:r>
      <w:r w:rsidRPr="004B204C">
        <w:rPr>
          <w:rFonts w:ascii="ＭＳ 明朝" w:eastAsia="ＭＳ 明朝" w:hAnsi="ＭＳ 明朝" w:cs="Segoe UI Historic"/>
          <w:color w:val="000000" w:themeColor="text1"/>
          <w:kern w:val="0"/>
          <w:szCs w:val="21"/>
        </w:rPr>
        <w:t>、6月</w:t>
      </w:r>
      <w:r w:rsidRPr="004B204C">
        <w:rPr>
          <w:rFonts w:ascii="ＭＳ 明朝" w:eastAsia="ＭＳ 明朝" w:hAnsi="ＭＳ 明朝" w:cs="Segoe UI Historic" w:hint="eastAsia"/>
          <w:color w:val="000000" w:themeColor="text1"/>
          <w:kern w:val="0"/>
          <w:szCs w:val="21"/>
        </w:rPr>
        <w:t>2日</w:t>
      </w:r>
      <w:r w:rsidRPr="004B204C">
        <w:rPr>
          <w:rFonts w:ascii="ＭＳ 明朝" w:eastAsia="ＭＳ 明朝" w:hAnsi="ＭＳ 明朝" w:cs="Segoe UI Historic"/>
          <w:color w:val="000000" w:themeColor="text1"/>
          <w:kern w:val="0"/>
          <w:szCs w:val="21"/>
        </w:rPr>
        <w:t>には控訴手続きを開始したことを報告した。</w:t>
      </w:r>
    </w:p>
    <w:p w14:paraId="0590EC2F" w14:textId="2B70C82F" w:rsidR="00025EA0" w:rsidRPr="004B204C" w:rsidRDefault="00025EA0" w:rsidP="00025EA0">
      <w:pPr>
        <w:widowControl/>
        <w:shd w:val="clear" w:color="auto" w:fill="FFFFFF"/>
        <w:spacing w:line="240" w:lineRule="exact"/>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color w:val="000000" w:themeColor="text1"/>
          <w:kern w:val="0"/>
          <w:szCs w:val="21"/>
        </w:rPr>
        <w:t xml:space="preserve">　氏家副社長</w:t>
      </w:r>
      <w:r w:rsidRPr="004B204C">
        <w:rPr>
          <w:rFonts w:ascii="ＭＳ 明朝" w:eastAsia="ＭＳ 明朝" w:hAnsi="ＭＳ 明朝" w:cs="Segoe UI Historic" w:hint="eastAsia"/>
          <w:color w:val="000000" w:themeColor="text1"/>
          <w:kern w:val="0"/>
          <w:szCs w:val="21"/>
        </w:rPr>
        <w:t>が</w:t>
      </w:r>
      <w:r w:rsidRPr="004B204C">
        <w:rPr>
          <w:rFonts w:ascii="ＭＳ 明朝" w:eastAsia="ＭＳ 明朝" w:hAnsi="ＭＳ 明朝" w:cs="Segoe UI Historic"/>
          <w:color w:val="000000" w:themeColor="text1"/>
          <w:kern w:val="0"/>
          <w:szCs w:val="21"/>
        </w:rPr>
        <w:t>事前質問の一括回答</w:t>
      </w:r>
      <w:r w:rsidRPr="004B204C">
        <w:rPr>
          <w:rFonts w:ascii="ＭＳ 明朝" w:eastAsia="ＭＳ 明朝" w:hAnsi="ＭＳ 明朝" w:cs="Segoe UI Historic" w:hint="eastAsia"/>
          <w:color w:val="000000" w:themeColor="text1"/>
          <w:kern w:val="0"/>
          <w:szCs w:val="21"/>
        </w:rPr>
        <w:t>。</w:t>
      </w:r>
      <w:r w:rsidRPr="004B204C">
        <w:rPr>
          <w:rFonts w:ascii="ＭＳ 明朝" w:eastAsia="ＭＳ 明朝" w:hAnsi="ＭＳ 明朝" w:cs="Segoe UI Historic"/>
          <w:color w:val="000000" w:themeColor="text1"/>
          <w:kern w:val="0"/>
          <w:szCs w:val="21"/>
        </w:rPr>
        <w:t>脱炭素カーボンニュートラルに最大限に寄与する泊原発</w:t>
      </w:r>
      <w:r w:rsidRPr="004B204C">
        <w:rPr>
          <w:rFonts w:ascii="ＭＳ 明朝" w:eastAsia="ＭＳ 明朝" w:hAnsi="ＭＳ 明朝" w:cs="Segoe UI Historic" w:hint="eastAsia"/>
          <w:color w:val="000000" w:themeColor="text1"/>
          <w:kern w:val="0"/>
          <w:szCs w:val="21"/>
        </w:rPr>
        <w:t>は</w:t>
      </w:r>
      <w:r w:rsidRPr="004B204C">
        <w:rPr>
          <w:rFonts w:ascii="ＭＳ 明朝" w:eastAsia="ＭＳ 明朝" w:hAnsi="ＭＳ 明朝" w:cs="Segoe UI Historic"/>
          <w:color w:val="000000" w:themeColor="text1"/>
          <w:kern w:val="0"/>
          <w:szCs w:val="21"/>
        </w:rPr>
        <w:t>全力をあげて再稼働に向けていく。そのためには、原子力</w:t>
      </w:r>
      <w:r w:rsidR="009E7E66" w:rsidRPr="004B204C">
        <w:rPr>
          <w:rFonts w:ascii="ＭＳ 明朝" w:eastAsia="ＭＳ 明朝" w:hAnsi="ＭＳ 明朝" w:cs="Segoe UI Historic" w:hint="eastAsia"/>
          <w:color w:val="000000" w:themeColor="text1"/>
          <w:kern w:val="0"/>
          <w:szCs w:val="21"/>
        </w:rPr>
        <w:t>規制</w:t>
      </w:r>
      <w:r w:rsidRPr="004B204C">
        <w:rPr>
          <w:rFonts w:ascii="ＭＳ 明朝" w:eastAsia="ＭＳ 明朝" w:hAnsi="ＭＳ 明朝" w:cs="Segoe UI Historic"/>
          <w:color w:val="000000" w:themeColor="text1"/>
          <w:kern w:val="0"/>
          <w:szCs w:val="21"/>
        </w:rPr>
        <w:t>委員会</w:t>
      </w:r>
      <w:r w:rsidRPr="004B204C">
        <w:rPr>
          <w:rFonts w:ascii="ＭＳ 明朝" w:eastAsia="ＭＳ 明朝" w:hAnsi="ＭＳ 明朝" w:cs="Segoe UI Historic" w:hint="eastAsia"/>
          <w:color w:val="000000" w:themeColor="text1"/>
          <w:kern w:val="0"/>
          <w:szCs w:val="21"/>
        </w:rPr>
        <w:t>の新</w:t>
      </w:r>
      <w:r w:rsidR="009E7E66" w:rsidRPr="004B204C">
        <w:rPr>
          <w:rFonts w:ascii="ＭＳ 明朝" w:eastAsia="ＭＳ 明朝" w:hAnsi="ＭＳ 明朝" w:cs="Segoe UI Historic" w:hint="eastAsia"/>
          <w:color w:val="000000" w:themeColor="text1"/>
          <w:kern w:val="0"/>
          <w:szCs w:val="21"/>
        </w:rPr>
        <w:t>規制</w:t>
      </w:r>
      <w:r w:rsidRPr="004B204C">
        <w:rPr>
          <w:rFonts w:ascii="ＭＳ 明朝" w:eastAsia="ＭＳ 明朝" w:hAnsi="ＭＳ 明朝" w:cs="Segoe UI Historic" w:hint="eastAsia"/>
          <w:color w:val="000000" w:themeColor="text1"/>
          <w:kern w:val="0"/>
          <w:szCs w:val="21"/>
        </w:rPr>
        <w:t>基準</w:t>
      </w:r>
      <w:r w:rsidRPr="004B204C">
        <w:rPr>
          <w:rFonts w:ascii="ＭＳ 明朝" w:eastAsia="ＭＳ 明朝" w:hAnsi="ＭＳ 明朝" w:cs="Segoe UI Historic"/>
          <w:color w:val="000000" w:themeColor="text1"/>
          <w:kern w:val="0"/>
          <w:szCs w:val="21"/>
        </w:rPr>
        <w:t>に適合す</w:t>
      </w:r>
      <w:r w:rsidR="009E7E66" w:rsidRPr="004B204C">
        <w:rPr>
          <w:rFonts w:ascii="ＭＳ 明朝" w:eastAsia="ＭＳ 明朝" w:hAnsi="ＭＳ 明朝" w:cs="Segoe UI Historic" w:hint="eastAsia"/>
          <w:color w:val="000000" w:themeColor="text1"/>
          <w:kern w:val="0"/>
          <w:szCs w:val="21"/>
        </w:rPr>
        <w:t>る</w:t>
      </w:r>
      <w:r w:rsidRPr="004B204C">
        <w:rPr>
          <w:rFonts w:ascii="ＭＳ 明朝" w:eastAsia="ＭＳ 明朝" w:hAnsi="ＭＳ 明朝" w:cs="Segoe UI Historic"/>
          <w:color w:val="000000" w:themeColor="text1"/>
          <w:kern w:val="0"/>
          <w:szCs w:val="21"/>
        </w:rPr>
        <w:t>ことが必要だと</w:t>
      </w:r>
      <w:r w:rsidRPr="004B204C">
        <w:rPr>
          <w:rFonts w:ascii="ＭＳ 明朝" w:eastAsia="ＭＳ 明朝" w:hAnsi="ＭＳ 明朝" w:cs="Segoe UI Historic" w:hint="eastAsia"/>
          <w:color w:val="000000" w:themeColor="text1"/>
          <w:kern w:val="0"/>
          <w:szCs w:val="21"/>
        </w:rPr>
        <w:t>回答</w:t>
      </w:r>
      <w:r w:rsidRPr="004B204C">
        <w:rPr>
          <w:rFonts w:ascii="ＭＳ 明朝" w:eastAsia="ＭＳ 明朝" w:hAnsi="ＭＳ 明朝" w:cs="Segoe UI Historic"/>
          <w:color w:val="000000" w:themeColor="text1"/>
          <w:kern w:val="0"/>
          <w:szCs w:val="21"/>
        </w:rPr>
        <w:t>。</w:t>
      </w:r>
      <w:r w:rsidRPr="004B204C">
        <w:rPr>
          <w:rFonts w:ascii="ＭＳ 明朝" w:eastAsia="ＭＳ 明朝" w:hAnsi="ＭＳ 明朝" w:cs="Segoe UI Historic" w:hint="eastAsia"/>
          <w:color w:val="000000" w:themeColor="text1"/>
          <w:kern w:val="0"/>
          <w:szCs w:val="21"/>
        </w:rPr>
        <w:t>国の</w:t>
      </w:r>
      <w:r w:rsidRPr="004B204C">
        <w:rPr>
          <w:rFonts w:ascii="ＭＳ 明朝" w:eastAsia="ＭＳ 明朝" w:hAnsi="ＭＳ 明朝" w:cs="Segoe UI Historic"/>
          <w:color w:val="000000" w:themeColor="text1"/>
          <w:kern w:val="0"/>
          <w:szCs w:val="21"/>
        </w:rPr>
        <w:t>基準津波など</w:t>
      </w:r>
      <w:r w:rsidRPr="004B204C">
        <w:rPr>
          <w:rFonts w:ascii="ＭＳ 明朝" w:eastAsia="ＭＳ 明朝" w:hAnsi="ＭＳ 明朝" w:cs="Segoe UI Historic" w:hint="eastAsia"/>
          <w:color w:val="000000" w:themeColor="text1"/>
          <w:kern w:val="0"/>
          <w:szCs w:val="21"/>
        </w:rPr>
        <w:t>を反映させる工事計画が必要なため</w:t>
      </w:r>
      <w:r w:rsidRPr="004B204C">
        <w:rPr>
          <w:rFonts w:ascii="ＭＳ 明朝" w:eastAsia="ＭＳ 明朝" w:hAnsi="ＭＳ 明朝" w:cs="Segoe UI Historic"/>
          <w:color w:val="000000" w:themeColor="text1"/>
          <w:kern w:val="0"/>
          <w:szCs w:val="21"/>
        </w:rPr>
        <w:t>、現時点</w:t>
      </w:r>
      <w:r w:rsidRPr="004B204C">
        <w:rPr>
          <w:rFonts w:ascii="ＭＳ 明朝" w:eastAsia="ＭＳ 明朝" w:hAnsi="ＭＳ 明朝" w:cs="Segoe UI Historic" w:hint="eastAsia"/>
          <w:color w:val="000000" w:themeColor="text1"/>
          <w:kern w:val="0"/>
          <w:szCs w:val="21"/>
        </w:rPr>
        <w:t>で、</w:t>
      </w:r>
      <w:r w:rsidRPr="004B204C">
        <w:rPr>
          <w:rFonts w:ascii="ＭＳ 明朝" w:eastAsia="ＭＳ 明朝" w:hAnsi="ＭＳ 明朝" w:cs="Segoe UI Historic"/>
          <w:color w:val="000000" w:themeColor="text1"/>
          <w:kern w:val="0"/>
          <w:szCs w:val="21"/>
        </w:rPr>
        <w:t>会社として再稼働</w:t>
      </w:r>
      <w:r w:rsidRPr="004B204C">
        <w:rPr>
          <w:rFonts w:ascii="ＭＳ 明朝" w:eastAsia="ＭＳ 明朝" w:hAnsi="ＭＳ 明朝" w:cs="Segoe UI Historic" w:hint="eastAsia"/>
          <w:color w:val="000000" w:themeColor="text1"/>
          <w:kern w:val="0"/>
          <w:szCs w:val="21"/>
        </w:rPr>
        <w:t>の</w:t>
      </w:r>
      <w:r w:rsidRPr="004B204C">
        <w:rPr>
          <w:rFonts w:ascii="ＭＳ 明朝" w:eastAsia="ＭＳ 明朝" w:hAnsi="ＭＳ 明朝" w:cs="Segoe UI Historic"/>
          <w:color w:val="000000" w:themeColor="text1"/>
          <w:kern w:val="0"/>
          <w:szCs w:val="21"/>
        </w:rPr>
        <w:t>時期をいつと示すことはできない</w:t>
      </w:r>
      <w:r w:rsidRPr="004B204C">
        <w:rPr>
          <w:rFonts w:ascii="ＭＳ 明朝" w:eastAsia="ＭＳ 明朝" w:hAnsi="ＭＳ 明朝" w:cs="Segoe UI Historic" w:hint="eastAsia"/>
          <w:color w:val="000000" w:themeColor="text1"/>
          <w:kern w:val="0"/>
          <w:szCs w:val="21"/>
        </w:rPr>
        <w:t>と述べ</w:t>
      </w:r>
      <w:r w:rsidR="009E7E66" w:rsidRPr="004B204C">
        <w:rPr>
          <w:rFonts w:ascii="ＭＳ 明朝" w:eastAsia="ＭＳ 明朝" w:hAnsi="ＭＳ 明朝" w:cs="Segoe UI Historic" w:hint="eastAsia"/>
          <w:color w:val="000000" w:themeColor="text1"/>
          <w:kern w:val="0"/>
          <w:szCs w:val="21"/>
        </w:rPr>
        <w:t>た</w:t>
      </w:r>
      <w:r w:rsidRPr="004B204C">
        <w:rPr>
          <w:rFonts w:ascii="ＭＳ 明朝" w:eastAsia="ＭＳ 明朝" w:hAnsi="ＭＳ 明朝" w:cs="Segoe UI Historic" w:hint="eastAsia"/>
          <w:color w:val="000000" w:themeColor="text1"/>
          <w:kern w:val="0"/>
          <w:szCs w:val="21"/>
        </w:rPr>
        <w:t>。※「一人2問のみの発言制約」に抗議する緊急動議は反対多数で否決された。</w:t>
      </w:r>
    </w:p>
    <w:p w14:paraId="23C1857E" w14:textId="77777777" w:rsidR="00025EA0" w:rsidRPr="004B204C" w:rsidRDefault="00025EA0" w:rsidP="00025EA0">
      <w:pPr>
        <w:widowControl/>
        <w:shd w:val="clear" w:color="auto" w:fill="FFFFFF"/>
        <w:spacing w:line="240" w:lineRule="exact"/>
        <w:jc w:val="left"/>
        <w:rPr>
          <w:rFonts w:ascii="ＭＳ 明朝" w:eastAsia="ＭＳ 明朝" w:hAnsi="ＭＳ 明朝" w:cs="Segoe UI Historic"/>
          <w:color w:val="000000" w:themeColor="text1"/>
          <w:kern w:val="0"/>
          <w:szCs w:val="21"/>
        </w:rPr>
      </w:pPr>
    </w:p>
    <w:p w14:paraId="522AF203" w14:textId="77777777" w:rsidR="00025EA0" w:rsidRPr="004B204C" w:rsidRDefault="00025EA0" w:rsidP="00025EA0">
      <w:pPr>
        <w:widowControl/>
        <w:shd w:val="clear" w:color="auto" w:fill="FFFFFF"/>
        <w:jc w:val="left"/>
        <w:rPr>
          <w:rFonts w:ascii="Segoe UI Historic" w:eastAsia="ＭＳ Ｐゴシック" w:hAnsi="Segoe UI Historic" w:cs="Segoe UI Historic"/>
          <w:color w:val="000000" w:themeColor="text1"/>
          <w:kern w:val="0"/>
          <w:sz w:val="23"/>
          <w:szCs w:val="23"/>
        </w:rPr>
      </w:pPr>
      <w:r w:rsidRPr="004B204C">
        <w:rPr>
          <w:rFonts w:ascii="Segoe UI Historic" w:eastAsia="ＭＳ Ｐゴシック" w:hAnsi="Segoe UI Historic" w:cs="Segoe UI Historic" w:hint="eastAsia"/>
          <w:color w:val="000000" w:themeColor="text1"/>
          <w:kern w:val="0"/>
          <w:sz w:val="23"/>
          <w:szCs w:val="23"/>
        </w:rPr>
        <w:t>【事前質問への一括回答のトピック】</w:t>
      </w:r>
    </w:p>
    <w:p w14:paraId="5493429E" w14:textId="3DB6E1E0" w:rsidR="00025EA0" w:rsidRPr="004B204C" w:rsidRDefault="005F0E4D" w:rsidP="004B204C">
      <w:pPr>
        <w:widowControl/>
        <w:shd w:val="clear" w:color="auto" w:fill="FFFFFF"/>
        <w:ind w:left="210" w:hangingChars="100" w:hanging="210"/>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①</w:t>
      </w:r>
      <w:r w:rsidR="00025EA0" w:rsidRPr="004B204C">
        <w:rPr>
          <w:rFonts w:ascii="ＭＳ 明朝" w:eastAsia="ＭＳ 明朝" w:hAnsi="ＭＳ 明朝" w:cs="Segoe UI Historic" w:hint="eastAsia"/>
          <w:color w:val="000000" w:themeColor="text1"/>
          <w:kern w:val="0"/>
          <w:szCs w:val="21"/>
        </w:rPr>
        <w:t>基準津波について国の指針を待つ。</w:t>
      </w:r>
      <w:r w:rsidR="00025EA0" w:rsidRPr="004B204C">
        <w:rPr>
          <w:rFonts w:ascii="ＭＳ 明朝" w:eastAsia="ＭＳ 明朝" w:hAnsi="ＭＳ 明朝" w:cs="Segoe UI Historic"/>
          <w:color w:val="000000" w:themeColor="text1"/>
          <w:kern w:val="0"/>
          <w:szCs w:val="21"/>
        </w:rPr>
        <w:t>防潮壁は壊している途中</w:t>
      </w:r>
      <w:r w:rsidR="00025EA0" w:rsidRPr="004B204C">
        <w:rPr>
          <w:rFonts w:ascii="ＭＳ 明朝" w:eastAsia="ＭＳ 明朝" w:hAnsi="ＭＳ 明朝" w:cs="Segoe UI Historic" w:hint="eastAsia"/>
          <w:color w:val="000000" w:themeColor="text1"/>
          <w:kern w:val="0"/>
          <w:szCs w:val="21"/>
        </w:rPr>
        <w:t>。</w:t>
      </w:r>
      <w:r w:rsidR="00025EA0" w:rsidRPr="004B204C">
        <w:rPr>
          <w:rFonts w:ascii="ＭＳ 明朝" w:eastAsia="ＭＳ 明朝" w:hAnsi="ＭＳ 明朝" w:cs="Segoe UI Historic"/>
          <w:color w:val="000000" w:themeColor="text1"/>
          <w:kern w:val="0"/>
          <w:szCs w:val="21"/>
        </w:rPr>
        <w:t>新防潮堤</w:t>
      </w:r>
      <w:r w:rsidR="00025EA0" w:rsidRPr="004B204C">
        <w:rPr>
          <w:rFonts w:ascii="ＭＳ 明朝" w:eastAsia="ＭＳ 明朝" w:hAnsi="ＭＳ 明朝" w:cs="Segoe UI Historic" w:hint="eastAsia"/>
          <w:color w:val="000000" w:themeColor="text1"/>
          <w:kern w:val="0"/>
          <w:szCs w:val="21"/>
        </w:rPr>
        <w:t>の完成</w:t>
      </w:r>
      <w:r w:rsidR="00025EA0" w:rsidRPr="004B204C">
        <w:rPr>
          <w:rFonts w:ascii="ＭＳ 明朝" w:eastAsia="ＭＳ 明朝" w:hAnsi="ＭＳ 明朝" w:cs="Segoe UI Historic"/>
          <w:color w:val="000000" w:themeColor="text1"/>
          <w:kern w:val="0"/>
          <w:szCs w:val="21"/>
        </w:rPr>
        <w:t>前に</w:t>
      </w:r>
      <w:r w:rsidR="00025EA0" w:rsidRPr="004B204C">
        <w:rPr>
          <w:rFonts w:ascii="ＭＳ 明朝" w:eastAsia="ＭＳ 明朝" w:hAnsi="ＭＳ 明朝" w:cs="Segoe UI Historic" w:hint="eastAsia"/>
          <w:color w:val="000000" w:themeColor="text1"/>
          <w:kern w:val="0"/>
          <w:szCs w:val="21"/>
        </w:rPr>
        <w:t>津波や地震が起こっても、</w:t>
      </w:r>
      <w:r w:rsidR="00025EA0" w:rsidRPr="004B204C">
        <w:rPr>
          <w:rFonts w:ascii="ＭＳ 明朝" w:eastAsia="ＭＳ 明朝" w:hAnsi="ＭＳ 明朝" w:cs="Segoe UI Historic"/>
          <w:color w:val="000000" w:themeColor="text1"/>
          <w:kern w:val="0"/>
          <w:szCs w:val="21"/>
        </w:rPr>
        <w:t>水密扉</w:t>
      </w:r>
      <w:r w:rsidR="00025EA0" w:rsidRPr="004B204C">
        <w:rPr>
          <w:rFonts w:ascii="ＭＳ 明朝" w:eastAsia="ＭＳ 明朝" w:hAnsi="ＭＳ 明朝" w:cs="Segoe UI Historic" w:hint="eastAsia"/>
          <w:color w:val="000000" w:themeColor="text1"/>
          <w:kern w:val="0"/>
          <w:szCs w:val="21"/>
        </w:rPr>
        <w:t>が設置してある</w:t>
      </w:r>
      <w:r w:rsidR="00794360" w:rsidRPr="004B204C">
        <w:rPr>
          <w:rFonts w:ascii="ＭＳ 明朝" w:eastAsia="ＭＳ 明朝" w:hAnsi="ＭＳ 明朝" w:cs="Segoe UI Historic" w:hint="eastAsia"/>
          <w:color w:val="000000" w:themeColor="text1"/>
          <w:kern w:val="0"/>
          <w:szCs w:val="21"/>
        </w:rPr>
        <w:t>ので</w:t>
      </w:r>
      <w:r w:rsidR="00025EA0" w:rsidRPr="004B204C">
        <w:rPr>
          <w:rFonts w:ascii="ＭＳ 明朝" w:eastAsia="ＭＳ 明朝" w:hAnsi="ＭＳ 明朝" w:cs="Segoe UI Historic"/>
          <w:color w:val="000000" w:themeColor="text1"/>
          <w:kern w:val="0"/>
          <w:szCs w:val="21"/>
        </w:rPr>
        <w:t>耐えうる。大型</w:t>
      </w:r>
      <w:r w:rsidR="006579EC" w:rsidRPr="004B204C">
        <w:rPr>
          <w:rFonts w:ascii="ＭＳ 明朝" w:eastAsia="ＭＳ 明朝" w:hAnsi="ＭＳ 明朝" w:cs="Segoe UI Historic" w:hint="eastAsia"/>
          <w:color w:val="000000" w:themeColor="text1"/>
          <w:kern w:val="0"/>
          <w:szCs w:val="21"/>
        </w:rPr>
        <w:t>送水</w:t>
      </w:r>
      <w:r w:rsidR="00025EA0" w:rsidRPr="004B204C">
        <w:rPr>
          <w:rFonts w:ascii="ＭＳ 明朝" w:eastAsia="ＭＳ 明朝" w:hAnsi="ＭＳ 明朝" w:cs="Segoe UI Historic"/>
          <w:color w:val="000000" w:themeColor="text1"/>
          <w:kern w:val="0"/>
          <w:szCs w:val="21"/>
        </w:rPr>
        <w:t>ポンプ車</w:t>
      </w:r>
      <w:r w:rsidR="00794360" w:rsidRPr="004B204C">
        <w:rPr>
          <w:rFonts w:ascii="ＭＳ 明朝" w:eastAsia="ＭＳ 明朝" w:hAnsi="ＭＳ 明朝" w:cs="Segoe UI Historic" w:hint="eastAsia"/>
          <w:color w:val="000000" w:themeColor="text1"/>
          <w:kern w:val="0"/>
          <w:szCs w:val="21"/>
        </w:rPr>
        <w:t>で</w:t>
      </w:r>
      <w:r w:rsidR="00025EA0" w:rsidRPr="004B204C">
        <w:rPr>
          <w:rFonts w:ascii="ＭＳ 明朝" w:eastAsia="ＭＳ 明朝" w:hAnsi="ＭＳ 明朝" w:cs="Segoe UI Historic" w:hint="eastAsia"/>
          <w:color w:val="000000" w:themeColor="text1"/>
          <w:kern w:val="0"/>
          <w:szCs w:val="21"/>
        </w:rPr>
        <w:t>冷却用プールへ</w:t>
      </w:r>
      <w:r w:rsidR="00025EA0" w:rsidRPr="004B204C">
        <w:rPr>
          <w:rFonts w:ascii="ＭＳ 明朝" w:eastAsia="ＭＳ 明朝" w:hAnsi="ＭＳ 明朝" w:cs="Segoe UI Historic"/>
          <w:color w:val="000000" w:themeColor="text1"/>
          <w:kern w:val="0"/>
          <w:szCs w:val="21"/>
        </w:rPr>
        <w:t>水</w:t>
      </w:r>
      <w:r w:rsidR="00794360" w:rsidRPr="004B204C">
        <w:rPr>
          <w:rFonts w:ascii="ＭＳ 明朝" w:eastAsia="ＭＳ 明朝" w:hAnsi="ＭＳ 明朝" w:cs="Segoe UI Historic" w:hint="eastAsia"/>
          <w:color w:val="000000" w:themeColor="text1"/>
          <w:kern w:val="0"/>
          <w:szCs w:val="21"/>
        </w:rPr>
        <w:t>を</w:t>
      </w:r>
      <w:r w:rsidR="00025EA0" w:rsidRPr="004B204C">
        <w:rPr>
          <w:rFonts w:ascii="ＭＳ 明朝" w:eastAsia="ＭＳ 明朝" w:hAnsi="ＭＳ 明朝" w:cs="Segoe UI Historic"/>
          <w:color w:val="000000" w:themeColor="text1"/>
          <w:kern w:val="0"/>
          <w:szCs w:val="21"/>
        </w:rPr>
        <w:t>供給する。</w:t>
      </w:r>
    </w:p>
    <w:p w14:paraId="4172EAAF" w14:textId="3D240CBC" w:rsidR="00025EA0" w:rsidRPr="004B204C" w:rsidRDefault="00025EA0" w:rsidP="005F0E4D">
      <w:pPr>
        <w:widowControl/>
        <w:shd w:val="clear" w:color="auto" w:fill="FFFFFF"/>
        <w:ind w:left="210" w:hangingChars="100" w:hanging="210"/>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color w:val="000000" w:themeColor="text1"/>
          <w:kern w:val="0"/>
          <w:szCs w:val="21"/>
        </w:rPr>
        <w:t>②</w:t>
      </w:r>
      <w:r w:rsidR="006579EC" w:rsidRPr="004B204C">
        <w:rPr>
          <w:rFonts w:ascii="ＭＳ 明朝" w:eastAsia="ＭＳ 明朝" w:hAnsi="ＭＳ 明朝" w:cs="Segoe UI Historic" w:hint="eastAsia"/>
          <w:color w:val="000000" w:themeColor="text1"/>
          <w:kern w:val="0"/>
          <w:szCs w:val="21"/>
        </w:rPr>
        <w:t>放</w:t>
      </w:r>
      <w:r w:rsidRPr="004B204C">
        <w:rPr>
          <w:rFonts w:ascii="ＭＳ 明朝" w:eastAsia="ＭＳ 明朝" w:hAnsi="ＭＳ 明朝" w:cs="Segoe UI Historic"/>
          <w:color w:val="000000" w:themeColor="text1"/>
          <w:kern w:val="0"/>
          <w:szCs w:val="21"/>
        </w:rPr>
        <w:t>射性物質希ガス</w:t>
      </w:r>
      <w:r w:rsidR="006579EC" w:rsidRPr="004B204C">
        <w:rPr>
          <w:rFonts w:ascii="ＭＳ 明朝" w:eastAsia="ＭＳ 明朝" w:hAnsi="ＭＳ 明朝" w:cs="Segoe UI Historic" w:hint="eastAsia"/>
          <w:color w:val="000000" w:themeColor="text1"/>
          <w:kern w:val="0"/>
          <w:szCs w:val="21"/>
        </w:rPr>
        <w:t>・</w:t>
      </w:r>
      <w:r w:rsidRPr="004B204C">
        <w:rPr>
          <w:rFonts w:ascii="ＭＳ 明朝" w:eastAsia="ＭＳ 明朝" w:hAnsi="ＭＳ 明朝" w:cs="Segoe UI Historic"/>
          <w:color w:val="000000" w:themeColor="text1"/>
          <w:kern w:val="0"/>
          <w:szCs w:val="21"/>
        </w:rPr>
        <w:t>ヨウ素１３１、</w:t>
      </w:r>
      <w:r w:rsidR="00150B3C" w:rsidRPr="004B204C">
        <w:rPr>
          <w:rFonts w:ascii="ＭＳ 明朝" w:eastAsia="ＭＳ 明朝" w:hAnsi="ＭＳ 明朝" w:cs="Segoe UI Historic" w:hint="eastAsia"/>
          <w:color w:val="000000" w:themeColor="text1"/>
          <w:kern w:val="0"/>
          <w:szCs w:val="21"/>
        </w:rPr>
        <w:t>ト</w:t>
      </w:r>
      <w:r w:rsidRPr="004B204C">
        <w:rPr>
          <w:rFonts w:ascii="ＭＳ 明朝" w:eastAsia="ＭＳ 明朝" w:hAnsi="ＭＳ 明朝" w:cs="Segoe UI Historic"/>
          <w:color w:val="000000" w:themeColor="text1"/>
          <w:kern w:val="0"/>
          <w:szCs w:val="21"/>
        </w:rPr>
        <w:t>リチウムの放出量は国の認可を受けた放出管理目標を下回っている</w:t>
      </w:r>
      <w:r w:rsidR="00150B3C" w:rsidRPr="004B204C">
        <w:rPr>
          <w:rFonts w:ascii="ＭＳ 明朝" w:eastAsia="ＭＳ 明朝" w:hAnsi="ＭＳ 明朝" w:cs="Segoe UI Historic" w:hint="eastAsia"/>
          <w:color w:val="000000" w:themeColor="text1"/>
          <w:kern w:val="0"/>
          <w:szCs w:val="21"/>
        </w:rPr>
        <w:t>。</w:t>
      </w:r>
      <w:r w:rsidRPr="004B204C">
        <w:rPr>
          <w:rFonts w:ascii="ＭＳ 明朝" w:eastAsia="ＭＳ 明朝" w:hAnsi="ＭＳ 明朝" w:cs="Segoe UI Historic"/>
          <w:color w:val="000000" w:themeColor="text1"/>
          <w:kern w:val="0"/>
          <w:szCs w:val="21"/>
        </w:rPr>
        <w:t>放出管理目標値は年間50マイクロシーベルト以下</w:t>
      </w:r>
      <w:r w:rsidRPr="004B204C">
        <w:rPr>
          <w:rFonts w:ascii="ＭＳ 明朝" w:eastAsia="ＭＳ 明朝" w:hAnsi="ＭＳ 明朝" w:cs="Segoe UI Historic" w:hint="eastAsia"/>
          <w:color w:val="000000" w:themeColor="text1"/>
          <w:kern w:val="0"/>
          <w:szCs w:val="21"/>
        </w:rPr>
        <w:t>であると説明</w:t>
      </w:r>
      <w:r w:rsidRPr="004B204C">
        <w:rPr>
          <w:rFonts w:ascii="ＭＳ 明朝" w:eastAsia="ＭＳ 明朝" w:hAnsi="ＭＳ 明朝" w:cs="Segoe UI Historic"/>
          <w:color w:val="000000" w:themeColor="text1"/>
          <w:kern w:val="0"/>
          <w:szCs w:val="21"/>
        </w:rPr>
        <w:t>。</w:t>
      </w:r>
    </w:p>
    <w:p w14:paraId="70A21DE1" w14:textId="5643A2E0" w:rsidR="00025EA0" w:rsidRPr="004B204C" w:rsidRDefault="009E7E66" w:rsidP="005F0E4D">
      <w:pPr>
        <w:widowControl/>
        <w:shd w:val="clear" w:color="auto" w:fill="FFFFFF"/>
        <w:ind w:left="210" w:hangingChars="100" w:hanging="210"/>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③</w:t>
      </w:r>
      <w:r w:rsidR="00025EA0" w:rsidRPr="004B204C">
        <w:rPr>
          <w:rFonts w:ascii="ＭＳ 明朝" w:eastAsia="ＭＳ 明朝" w:hAnsi="ＭＳ 明朝" w:cs="Segoe UI Historic"/>
          <w:color w:val="000000" w:themeColor="text1"/>
          <w:kern w:val="0"/>
          <w:szCs w:val="21"/>
        </w:rPr>
        <w:t>泊発電所の安全対策費、工事期間については工事内容が決まらないため答え</w:t>
      </w:r>
      <w:r w:rsidR="00025EA0" w:rsidRPr="004B204C">
        <w:rPr>
          <w:rFonts w:ascii="ＭＳ 明朝" w:eastAsia="ＭＳ 明朝" w:hAnsi="ＭＳ 明朝" w:cs="Segoe UI Historic" w:hint="eastAsia"/>
          <w:color w:val="000000" w:themeColor="text1"/>
          <w:kern w:val="0"/>
          <w:szCs w:val="21"/>
        </w:rPr>
        <w:t>られない。緊急時の</w:t>
      </w:r>
      <w:r w:rsidR="00025EA0" w:rsidRPr="004B204C">
        <w:rPr>
          <w:rFonts w:ascii="ＭＳ 明朝" w:eastAsia="ＭＳ 明朝" w:hAnsi="ＭＳ 明朝" w:cs="Segoe UI Historic"/>
          <w:color w:val="000000" w:themeColor="text1"/>
          <w:kern w:val="0"/>
          <w:szCs w:val="21"/>
        </w:rPr>
        <w:t>通信連絡設備</w:t>
      </w:r>
      <w:r w:rsidR="00025EA0" w:rsidRPr="004B204C">
        <w:rPr>
          <w:rFonts w:ascii="ＭＳ 明朝" w:eastAsia="ＭＳ 明朝" w:hAnsi="ＭＳ 明朝" w:cs="Segoe UI Historic" w:hint="eastAsia"/>
          <w:color w:val="000000" w:themeColor="text1"/>
          <w:kern w:val="0"/>
          <w:szCs w:val="21"/>
        </w:rPr>
        <w:t>は</w:t>
      </w:r>
      <w:r w:rsidR="00150B3C" w:rsidRPr="004B204C">
        <w:rPr>
          <w:rFonts w:ascii="ＭＳ 明朝" w:eastAsia="ＭＳ 明朝" w:hAnsi="ＭＳ 明朝" w:cs="Segoe UI Historic" w:hint="eastAsia"/>
          <w:color w:val="000000" w:themeColor="text1"/>
          <w:kern w:val="0"/>
          <w:szCs w:val="21"/>
        </w:rPr>
        <w:t>有線</w:t>
      </w:r>
      <w:r w:rsidR="00943239" w:rsidRPr="004B204C">
        <w:rPr>
          <w:rFonts w:ascii="ＭＳ 明朝" w:eastAsia="ＭＳ 明朝" w:hAnsi="ＭＳ 明朝" w:cs="Segoe UI Historic" w:hint="eastAsia"/>
          <w:color w:val="000000" w:themeColor="text1"/>
          <w:kern w:val="0"/>
          <w:szCs w:val="21"/>
        </w:rPr>
        <w:t>・</w:t>
      </w:r>
      <w:r w:rsidR="00025EA0" w:rsidRPr="004B204C">
        <w:rPr>
          <w:rFonts w:ascii="ＭＳ 明朝" w:eastAsia="ＭＳ 明朝" w:hAnsi="ＭＳ 明朝" w:cs="Segoe UI Historic"/>
          <w:color w:val="000000" w:themeColor="text1"/>
          <w:kern w:val="0"/>
          <w:szCs w:val="21"/>
        </w:rPr>
        <w:t>無線各2</w:t>
      </w:r>
      <w:r w:rsidR="00025EA0" w:rsidRPr="004B204C">
        <w:rPr>
          <w:rFonts w:ascii="ＭＳ 明朝" w:eastAsia="ＭＳ 明朝" w:hAnsi="ＭＳ 明朝" w:cs="Segoe UI Historic" w:hint="eastAsia"/>
          <w:color w:val="000000" w:themeColor="text1"/>
          <w:kern w:val="0"/>
          <w:szCs w:val="21"/>
        </w:rPr>
        <w:t>回線</w:t>
      </w:r>
      <w:r w:rsidR="00025EA0" w:rsidRPr="004B204C">
        <w:rPr>
          <w:rFonts w:ascii="ＭＳ 明朝" w:eastAsia="ＭＳ 明朝" w:hAnsi="ＭＳ 明朝" w:cs="Segoe UI Historic"/>
          <w:color w:val="000000" w:themeColor="text1"/>
          <w:kern w:val="0"/>
          <w:szCs w:val="21"/>
        </w:rPr>
        <w:t>、衛星1回線</w:t>
      </w:r>
      <w:r w:rsidR="00025EA0" w:rsidRPr="004B204C">
        <w:rPr>
          <w:rFonts w:ascii="ＭＳ 明朝" w:eastAsia="ＭＳ 明朝" w:hAnsi="ＭＳ 明朝" w:cs="Segoe UI Historic" w:hint="eastAsia"/>
          <w:color w:val="000000" w:themeColor="text1"/>
          <w:kern w:val="0"/>
          <w:szCs w:val="21"/>
        </w:rPr>
        <w:t>を確保。地域防災計画により</w:t>
      </w:r>
      <w:r w:rsidR="00025EA0" w:rsidRPr="004B204C">
        <w:rPr>
          <w:rFonts w:ascii="ＭＳ 明朝" w:eastAsia="ＭＳ 明朝" w:hAnsi="ＭＳ 明朝" w:cs="Segoe UI Historic"/>
          <w:color w:val="000000" w:themeColor="text1"/>
          <w:kern w:val="0"/>
          <w:szCs w:val="21"/>
        </w:rPr>
        <w:t>北海道がバス協会と</w:t>
      </w:r>
      <w:r w:rsidR="00025EA0" w:rsidRPr="004B204C">
        <w:rPr>
          <w:rFonts w:ascii="ＭＳ 明朝" w:eastAsia="ＭＳ 明朝" w:hAnsi="ＭＳ 明朝" w:cs="Segoe UI Historic" w:hint="eastAsia"/>
          <w:color w:val="000000" w:themeColor="text1"/>
          <w:kern w:val="0"/>
          <w:szCs w:val="21"/>
        </w:rPr>
        <w:t>輸送</w:t>
      </w:r>
      <w:r w:rsidR="00025EA0" w:rsidRPr="004B204C">
        <w:rPr>
          <w:rFonts w:ascii="ＭＳ 明朝" w:eastAsia="ＭＳ 明朝" w:hAnsi="ＭＳ 明朝" w:cs="Segoe UI Historic"/>
          <w:color w:val="000000" w:themeColor="text1"/>
          <w:kern w:val="0"/>
          <w:szCs w:val="21"/>
        </w:rPr>
        <w:t>協定を</w:t>
      </w:r>
      <w:r w:rsidR="005F0E4D" w:rsidRPr="004B204C">
        <w:rPr>
          <w:rFonts w:ascii="ＭＳ 明朝" w:eastAsia="ＭＳ 明朝" w:hAnsi="ＭＳ 明朝" w:cs="Segoe UI Historic" w:hint="eastAsia"/>
          <w:color w:val="000000" w:themeColor="text1"/>
          <w:kern w:val="0"/>
          <w:szCs w:val="21"/>
        </w:rPr>
        <w:t>締結。</w:t>
      </w:r>
    </w:p>
    <w:p w14:paraId="28115CD2" w14:textId="1CCFE2A4" w:rsidR="00025EA0" w:rsidRPr="004B204C" w:rsidRDefault="00025EA0" w:rsidP="005F0E4D">
      <w:pPr>
        <w:widowControl/>
        <w:shd w:val="clear" w:color="auto" w:fill="FFFFFF"/>
        <w:ind w:left="210" w:hangingChars="100" w:hanging="210"/>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④</w:t>
      </w:r>
      <w:r w:rsidRPr="004B204C">
        <w:rPr>
          <w:rFonts w:ascii="ＭＳ 明朝" w:eastAsia="ＭＳ 明朝" w:hAnsi="ＭＳ 明朝" w:cs="Segoe UI Historic"/>
          <w:color w:val="000000" w:themeColor="text1"/>
          <w:kern w:val="0"/>
          <w:szCs w:val="21"/>
        </w:rPr>
        <w:t>核燃料資産は長期買い付け</w:t>
      </w:r>
      <w:r w:rsidRPr="004B204C">
        <w:rPr>
          <w:rFonts w:ascii="ＭＳ 明朝" w:eastAsia="ＭＳ 明朝" w:hAnsi="ＭＳ 明朝" w:cs="Segoe UI Historic" w:hint="eastAsia"/>
          <w:color w:val="000000" w:themeColor="text1"/>
          <w:kern w:val="0"/>
          <w:szCs w:val="21"/>
        </w:rPr>
        <w:t>契約をしているが、本年度は</w:t>
      </w:r>
      <w:r w:rsidRPr="004B204C">
        <w:rPr>
          <w:rFonts w:ascii="ＭＳ 明朝" w:eastAsia="ＭＳ 明朝" w:hAnsi="ＭＳ 明朝" w:cs="Segoe UI Historic"/>
          <w:color w:val="000000" w:themeColor="text1"/>
          <w:kern w:val="0"/>
          <w:szCs w:val="21"/>
        </w:rPr>
        <w:t>資産増加を抑制</w:t>
      </w:r>
      <w:r w:rsidRPr="004B204C">
        <w:rPr>
          <w:rFonts w:ascii="ＭＳ 明朝" w:eastAsia="ＭＳ 明朝" w:hAnsi="ＭＳ 明朝" w:cs="Segoe UI Historic" w:hint="eastAsia"/>
          <w:color w:val="000000" w:themeColor="text1"/>
          <w:kern w:val="0"/>
          <w:szCs w:val="21"/>
        </w:rPr>
        <w:t>した。</w:t>
      </w:r>
      <w:r w:rsidRPr="004B204C">
        <w:rPr>
          <w:rFonts w:ascii="ＭＳ 明朝" w:eastAsia="ＭＳ 明朝" w:hAnsi="ＭＳ 明朝" w:cs="Segoe UI Historic"/>
          <w:color w:val="000000" w:themeColor="text1"/>
          <w:kern w:val="0"/>
          <w:szCs w:val="21"/>
        </w:rPr>
        <w:t>2021年</w:t>
      </w:r>
      <w:r w:rsidRPr="004B204C">
        <w:rPr>
          <w:rFonts w:ascii="ＭＳ 明朝" w:eastAsia="ＭＳ 明朝" w:hAnsi="ＭＳ 明朝" w:cs="Segoe UI Historic" w:hint="eastAsia"/>
          <w:color w:val="000000" w:themeColor="text1"/>
          <w:kern w:val="0"/>
          <w:szCs w:val="21"/>
        </w:rPr>
        <w:t>度実績は</w:t>
      </w:r>
      <w:r w:rsidRPr="004B204C">
        <w:rPr>
          <w:rFonts w:ascii="ＭＳ 明朝" w:eastAsia="ＭＳ 明朝" w:hAnsi="ＭＳ 明朝" w:cs="Segoe UI Historic"/>
          <w:color w:val="000000" w:themeColor="text1"/>
          <w:kern w:val="0"/>
          <w:szCs w:val="21"/>
        </w:rPr>
        <w:t>40億円増加のみ</w:t>
      </w:r>
      <w:r w:rsidRPr="004B204C">
        <w:rPr>
          <w:rFonts w:ascii="ＭＳ 明朝" w:eastAsia="ＭＳ 明朝" w:hAnsi="ＭＳ 明朝" w:cs="Segoe UI Historic" w:hint="eastAsia"/>
          <w:color w:val="000000" w:themeColor="text1"/>
          <w:kern w:val="0"/>
          <w:szCs w:val="21"/>
        </w:rPr>
        <w:t>。</w:t>
      </w:r>
      <w:r w:rsidRPr="004B204C">
        <w:rPr>
          <w:rFonts w:ascii="ＭＳ 明朝" w:eastAsia="ＭＳ 明朝" w:hAnsi="ＭＳ 明朝" w:cs="Segoe UI Historic"/>
          <w:color w:val="000000" w:themeColor="text1"/>
          <w:kern w:val="0"/>
          <w:szCs w:val="21"/>
        </w:rPr>
        <w:t>総資産における核燃料</w:t>
      </w:r>
      <w:r w:rsidRPr="004B204C">
        <w:rPr>
          <w:rFonts w:ascii="ＭＳ 明朝" w:eastAsia="ＭＳ 明朝" w:hAnsi="ＭＳ 明朝" w:cs="Segoe UI Historic" w:hint="eastAsia"/>
          <w:color w:val="000000" w:themeColor="text1"/>
          <w:kern w:val="0"/>
          <w:szCs w:val="21"/>
        </w:rPr>
        <w:t>の割合は</w:t>
      </w:r>
      <w:r w:rsidRPr="004B204C">
        <w:rPr>
          <w:rFonts w:ascii="ＭＳ 明朝" w:eastAsia="ＭＳ 明朝" w:hAnsi="ＭＳ 明朝" w:cs="Segoe UI Historic"/>
          <w:color w:val="000000" w:themeColor="text1"/>
          <w:kern w:val="0"/>
          <w:szCs w:val="21"/>
        </w:rPr>
        <w:t>１２％</w:t>
      </w:r>
      <w:r w:rsidRPr="004B204C">
        <w:rPr>
          <w:rFonts w:ascii="ＭＳ 明朝" w:eastAsia="ＭＳ 明朝" w:hAnsi="ＭＳ 明朝" w:cs="Segoe UI Historic" w:hint="eastAsia"/>
          <w:color w:val="000000" w:themeColor="text1"/>
          <w:kern w:val="0"/>
          <w:szCs w:val="21"/>
        </w:rPr>
        <w:t>。</w:t>
      </w:r>
      <w:r w:rsidRPr="004B204C">
        <w:rPr>
          <w:rFonts w:ascii="ＭＳ 明朝" w:eastAsia="ＭＳ 明朝" w:hAnsi="ＭＳ 明朝" w:cs="Segoe UI Historic"/>
          <w:color w:val="000000" w:themeColor="text1"/>
          <w:kern w:val="0"/>
          <w:szCs w:val="21"/>
        </w:rPr>
        <w:t>泊原発と使用済核燃料</w:t>
      </w:r>
      <w:r w:rsidRPr="004B204C">
        <w:rPr>
          <w:rFonts w:ascii="ＭＳ 明朝" w:eastAsia="ＭＳ 明朝" w:hAnsi="ＭＳ 明朝" w:cs="Segoe UI Historic" w:hint="eastAsia"/>
          <w:color w:val="000000" w:themeColor="text1"/>
          <w:kern w:val="0"/>
          <w:szCs w:val="21"/>
        </w:rPr>
        <w:t>を</w:t>
      </w:r>
      <w:r w:rsidRPr="004B204C">
        <w:rPr>
          <w:rFonts w:ascii="ＭＳ 明朝" w:eastAsia="ＭＳ 明朝" w:hAnsi="ＭＳ 明朝" w:cs="Segoe UI Historic"/>
          <w:color w:val="000000" w:themeColor="text1"/>
          <w:kern w:val="0"/>
          <w:szCs w:val="21"/>
        </w:rPr>
        <w:t>含む</w:t>
      </w:r>
      <w:r w:rsidRPr="004B204C">
        <w:rPr>
          <w:rFonts w:ascii="ＭＳ 明朝" w:eastAsia="ＭＳ 明朝" w:hAnsi="ＭＳ 明朝" w:cs="Segoe UI Historic" w:hint="eastAsia"/>
          <w:color w:val="000000" w:themeColor="text1"/>
          <w:kern w:val="0"/>
          <w:szCs w:val="21"/>
        </w:rPr>
        <w:t>原子力</w:t>
      </w:r>
      <w:r w:rsidRPr="004B204C">
        <w:rPr>
          <w:rFonts w:ascii="ＭＳ 明朝" w:eastAsia="ＭＳ 明朝" w:hAnsi="ＭＳ 明朝" w:cs="Segoe UI Historic"/>
          <w:color w:val="000000" w:themeColor="text1"/>
          <w:kern w:val="0"/>
          <w:szCs w:val="21"/>
        </w:rPr>
        <w:t>全体の資産</w:t>
      </w:r>
      <w:r w:rsidRPr="004B204C">
        <w:rPr>
          <w:rFonts w:ascii="ＭＳ 明朝" w:eastAsia="ＭＳ 明朝" w:hAnsi="ＭＳ 明朝" w:cs="Segoe UI Historic" w:hint="eastAsia"/>
          <w:color w:val="000000" w:themeColor="text1"/>
          <w:kern w:val="0"/>
          <w:szCs w:val="21"/>
        </w:rPr>
        <w:t>は会社の</w:t>
      </w:r>
      <w:r w:rsidRPr="004B204C">
        <w:rPr>
          <w:rFonts w:ascii="ＭＳ 明朝" w:eastAsia="ＭＳ 明朝" w:hAnsi="ＭＳ 明朝" w:cs="Segoe UI Historic"/>
          <w:color w:val="000000" w:themeColor="text1"/>
          <w:kern w:val="0"/>
          <w:szCs w:val="21"/>
        </w:rPr>
        <w:t>総資産の２５％程度</w:t>
      </w:r>
      <w:r w:rsidR="00150B3C" w:rsidRPr="004B204C">
        <w:rPr>
          <w:rFonts w:ascii="ＭＳ 明朝" w:eastAsia="ＭＳ 明朝" w:hAnsi="ＭＳ 明朝" w:cs="Segoe UI Historic" w:hint="eastAsia"/>
          <w:color w:val="000000" w:themeColor="text1"/>
          <w:kern w:val="0"/>
          <w:szCs w:val="21"/>
        </w:rPr>
        <w:t>を占める</w:t>
      </w:r>
      <w:r w:rsidRPr="004B204C">
        <w:rPr>
          <w:rFonts w:ascii="ＭＳ 明朝" w:eastAsia="ＭＳ 明朝" w:hAnsi="ＭＳ 明朝" w:cs="Segoe UI Historic" w:hint="eastAsia"/>
          <w:color w:val="000000" w:themeColor="text1"/>
          <w:kern w:val="0"/>
          <w:szCs w:val="21"/>
        </w:rPr>
        <w:t>。</w:t>
      </w:r>
    </w:p>
    <w:p w14:paraId="3D22BD74" w14:textId="77777777" w:rsidR="00025EA0" w:rsidRPr="004B204C" w:rsidRDefault="00025EA0" w:rsidP="00025EA0">
      <w:pPr>
        <w:widowControl/>
        <w:shd w:val="clear" w:color="auto" w:fill="FFFFFF"/>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⑤</w:t>
      </w:r>
      <w:r w:rsidRPr="004B204C">
        <w:rPr>
          <w:rFonts w:ascii="ＭＳ 明朝" w:eastAsia="ＭＳ 明朝" w:hAnsi="ＭＳ 明朝" w:cs="Segoe UI Historic"/>
          <w:color w:val="000000" w:themeColor="text1"/>
          <w:kern w:val="0"/>
          <w:szCs w:val="21"/>
        </w:rPr>
        <w:t>使用済MOX燃料</w:t>
      </w:r>
      <w:r w:rsidRPr="004B204C">
        <w:rPr>
          <w:rFonts w:ascii="ＭＳ 明朝" w:eastAsia="ＭＳ 明朝" w:hAnsi="ＭＳ 明朝" w:cs="Segoe UI Historic" w:hint="eastAsia"/>
          <w:color w:val="000000" w:themeColor="text1"/>
          <w:kern w:val="0"/>
          <w:szCs w:val="21"/>
        </w:rPr>
        <w:t xml:space="preserve">の未来は？　</w:t>
      </w:r>
      <w:r w:rsidRPr="004B204C">
        <w:rPr>
          <w:rFonts w:ascii="ＭＳ 明朝" w:eastAsia="ＭＳ 明朝" w:hAnsi="ＭＳ 明朝" w:cs="Segoe UI Historic"/>
          <w:color w:val="000000" w:themeColor="text1"/>
          <w:kern w:val="0"/>
          <w:szCs w:val="21"/>
        </w:rPr>
        <w:t>2030年台後半に</w:t>
      </w:r>
      <w:r w:rsidRPr="004B204C">
        <w:rPr>
          <w:rFonts w:ascii="ＭＳ 明朝" w:eastAsia="ＭＳ 明朝" w:hAnsi="ＭＳ 明朝" w:cs="Segoe UI Historic" w:hint="eastAsia"/>
          <w:color w:val="000000" w:themeColor="text1"/>
          <w:kern w:val="0"/>
          <w:szCs w:val="21"/>
        </w:rPr>
        <w:t>技</w:t>
      </w:r>
      <w:r w:rsidRPr="004B204C">
        <w:rPr>
          <w:rFonts w:ascii="ＭＳ 明朝" w:eastAsia="ＭＳ 明朝" w:hAnsi="ＭＳ 明朝" w:cs="Segoe UI Historic"/>
          <w:color w:val="000000" w:themeColor="text1"/>
          <w:kern w:val="0"/>
          <w:szCs w:val="21"/>
        </w:rPr>
        <w:t>術が確立されることを目途にしている。</w:t>
      </w:r>
    </w:p>
    <w:p w14:paraId="78CAEAD2" w14:textId="77777777" w:rsidR="00025EA0" w:rsidRPr="004B204C" w:rsidRDefault="00025EA0" w:rsidP="00025EA0">
      <w:pPr>
        <w:widowControl/>
        <w:shd w:val="clear" w:color="auto" w:fill="FFFFFF"/>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⑥</w:t>
      </w:r>
      <w:r w:rsidRPr="004B204C">
        <w:rPr>
          <w:rFonts w:ascii="ＭＳ 明朝" w:eastAsia="ＭＳ 明朝" w:hAnsi="ＭＳ 明朝" w:cs="Segoe UI Historic"/>
          <w:color w:val="000000" w:themeColor="text1"/>
          <w:kern w:val="0"/>
          <w:szCs w:val="21"/>
        </w:rPr>
        <w:t>原子力損害賠償保険措置</w:t>
      </w:r>
      <w:r w:rsidRPr="004B204C">
        <w:rPr>
          <w:rFonts w:ascii="ＭＳ 明朝" w:eastAsia="ＭＳ 明朝" w:hAnsi="ＭＳ 明朝" w:cs="Segoe UI Historic" w:hint="eastAsia"/>
          <w:color w:val="000000" w:themeColor="text1"/>
          <w:kern w:val="0"/>
          <w:szCs w:val="21"/>
        </w:rPr>
        <w:t>額</w:t>
      </w:r>
      <w:r w:rsidRPr="004B204C">
        <w:rPr>
          <w:rFonts w:ascii="ＭＳ 明朝" w:eastAsia="ＭＳ 明朝" w:hAnsi="ＭＳ 明朝" w:cs="Segoe UI Historic"/>
          <w:color w:val="000000" w:themeColor="text1"/>
          <w:kern w:val="0"/>
          <w:szCs w:val="21"/>
        </w:rPr>
        <w:t>１２００億</w:t>
      </w:r>
      <w:r w:rsidRPr="004B204C">
        <w:rPr>
          <w:rFonts w:ascii="ＭＳ 明朝" w:eastAsia="ＭＳ 明朝" w:hAnsi="ＭＳ 明朝" w:cs="Segoe UI Historic" w:hint="eastAsia"/>
          <w:color w:val="000000" w:themeColor="text1"/>
          <w:kern w:val="0"/>
          <w:szCs w:val="21"/>
        </w:rPr>
        <w:t>円</w:t>
      </w:r>
      <w:r w:rsidRPr="004B204C">
        <w:rPr>
          <w:rFonts w:ascii="ＭＳ 明朝" w:eastAsia="ＭＳ 明朝" w:hAnsi="ＭＳ 明朝" w:cs="Segoe UI Historic"/>
          <w:color w:val="000000" w:themeColor="text1"/>
          <w:kern w:val="0"/>
          <w:szCs w:val="21"/>
        </w:rPr>
        <w:t>を超える場合は原子力損害賠償廃炉等新規制法による</w:t>
      </w:r>
      <w:r w:rsidRPr="004B204C">
        <w:rPr>
          <w:rFonts w:ascii="ＭＳ 明朝" w:eastAsia="ＭＳ 明朝" w:hAnsi="ＭＳ 明朝" w:cs="Segoe UI Historic" w:hint="eastAsia"/>
          <w:color w:val="000000" w:themeColor="text1"/>
          <w:kern w:val="0"/>
          <w:szCs w:val="21"/>
        </w:rPr>
        <w:t>賠償</w:t>
      </w:r>
      <w:r w:rsidRPr="004B204C">
        <w:rPr>
          <w:rFonts w:ascii="ＭＳ 明朝" w:eastAsia="ＭＳ 明朝" w:hAnsi="ＭＳ 明朝" w:cs="Segoe UI Historic"/>
          <w:color w:val="000000" w:themeColor="text1"/>
          <w:kern w:val="0"/>
          <w:szCs w:val="21"/>
        </w:rPr>
        <w:t>措置</w:t>
      </w:r>
    </w:p>
    <w:p w14:paraId="1B9F78C5" w14:textId="77777777" w:rsidR="00025EA0" w:rsidRPr="004B204C" w:rsidRDefault="00025EA0" w:rsidP="00025EA0">
      <w:pPr>
        <w:widowControl/>
        <w:shd w:val="clear" w:color="auto" w:fill="FFFFFF"/>
        <w:jc w:val="left"/>
        <w:rPr>
          <w:rFonts w:ascii="ＭＳ 明朝" w:eastAsia="ＭＳ 明朝" w:hAnsi="ＭＳ 明朝" w:cs="Segoe UI Historic"/>
          <w:color w:val="000000" w:themeColor="text1"/>
          <w:kern w:val="0"/>
          <w:sz w:val="23"/>
          <w:szCs w:val="23"/>
        </w:rPr>
      </w:pPr>
      <w:r w:rsidRPr="004B204C">
        <w:rPr>
          <w:rFonts w:ascii="ＭＳ 明朝" w:eastAsia="ＭＳ 明朝" w:hAnsi="ＭＳ 明朝" w:cs="Segoe UI Historic" w:hint="eastAsia"/>
          <w:color w:val="000000" w:themeColor="text1"/>
          <w:kern w:val="0"/>
          <w:szCs w:val="21"/>
        </w:rPr>
        <w:t>⑦</w:t>
      </w:r>
      <w:r w:rsidRPr="004B204C">
        <w:rPr>
          <w:rFonts w:ascii="ＭＳ 明朝" w:eastAsia="ＭＳ 明朝" w:hAnsi="ＭＳ 明朝" w:cs="Segoe UI Historic"/>
          <w:color w:val="000000" w:themeColor="text1"/>
          <w:kern w:val="0"/>
          <w:szCs w:val="21"/>
        </w:rPr>
        <w:t>株価</w:t>
      </w:r>
      <w:r w:rsidRPr="004B204C">
        <w:rPr>
          <w:rFonts w:ascii="ＭＳ 明朝" w:eastAsia="ＭＳ 明朝" w:hAnsi="ＭＳ 明朝" w:cs="Segoe UI Historic" w:hint="eastAsia"/>
          <w:color w:val="000000" w:themeColor="text1"/>
          <w:kern w:val="0"/>
          <w:szCs w:val="21"/>
        </w:rPr>
        <w:t>の</w:t>
      </w:r>
      <w:r w:rsidRPr="004B204C">
        <w:rPr>
          <w:rFonts w:ascii="ＭＳ 明朝" w:eastAsia="ＭＳ 明朝" w:hAnsi="ＭＳ 明朝" w:cs="Segoe UI Historic"/>
          <w:color w:val="000000" w:themeColor="text1"/>
          <w:kern w:val="0"/>
          <w:szCs w:val="21"/>
        </w:rPr>
        <w:t>低迷</w:t>
      </w:r>
      <w:r w:rsidRPr="004B204C">
        <w:rPr>
          <w:rFonts w:ascii="ＭＳ 明朝" w:eastAsia="ＭＳ 明朝" w:hAnsi="ＭＳ 明朝" w:cs="Segoe UI Historic" w:hint="eastAsia"/>
          <w:color w:val="000000" w:themeColor="text1"/>
          <w:kern w:val="0"/>
          <w:szCs w:val="21"/>
        </w:rPr>
        <w:t>に対しては、大変</w:t>
      </w:r>
      <w:r w:rsidRPr="004B204C">
        <w:rPr>
          <w:rFonts w:ascii="ＭＳ 明朝" w:eastAsia="ＭＳ 明朝" w:hAnsi="ＭＳ 明朝" w:cs="Segoe UI Historic"/>
          <w:color w:val="000000" w:themeColor="text1"/>
          <w:kern w:val="0"/>
          <w:szCs w:val="21"/>
        </w:rPr>
        <w:t>申し訳ない</w:t>
      </w:r>
      <w:r w:rsidRPr="004B204C">
        <w:rPr>
          <w:rFonts w:ascii="ＭＳ 明朝" w:eastAsia="ＭＳ 明朝" w:hAnsi="ＭＳ 明朝" w:cs="Segoe UI Historic" w:hint="eastAsia"/>
          <w:color w:val="000000" w:themeColor="text1"/>
          <w:kern w:val="0"/>
          <w:szCs w:val="21"/>
        </w:rPr>
        <w:t>と謝罪。</w:t>
      </w:r>
    </w:p>
    <w:p w14:paraId="4FE8E86B" w14:textId="7C8F1A51" w:rsidR="00025EA0" w:rsidRPr="004B204C" w:rsidRDefault="00025EA0" w:rsidP="005F0E4D">
      <w:pPr>
        <w:widowControl/>
        <w:shd w:val="clear" w:color="auto" w:fill="FFFFFF"/>
        <w:ind w:left="210" w:hangingChars="100" w:hanging="210"/>
        <w:jc w:val="left"/>
        <w:rPr>
          <w:rFonts w:ascii="ＭＳ 明朝" w:eastAsia="ＭＳ 明朝" w:hAnsi="ＭＳ 明朝" w:cs="Segoe UI Historic"/>
          <w:color w:val="000000" w:themeColor="text1"/>
          <w:kern w:val="0"/>
          <w:szCs w:val="21"/>
        </w:rPr>
      </w:pPr>
      <w:r w:rsidRPr="004B204C">
        <w:rPr>
          <w:rFonts w:ascii="ＭＳ 明朝" w:eastAsia="ＭＳ 明朝" w:hAnsi="ＭＳ 明朝" w:cs="Segoe UI Historic" w:hint="eastAsia"/>
          <w:color w:val="000000" w:themeColor="text1"/>
          <w:kern w:val="0"/>
          <w:szCs w:val="21"/>
        </w:rPr>
        <w:t>⑧「</w:t>
      </w:r>
      <w:r w:rsidRPr="004B204C">
        <w:rPr>
          <w:rFonts w:ascii="ＭＳ 明朝" w:eastAsia="ＭＳ 明朝" w:hAnsi="ＭＳ 明朝" w:cs="Segoe UI Historic"/>
          <w:color w:val="000000" w:themeColor="text1"/>
          <w:kern w:val="0"/>
          <w:szCs w:val="21"/>
        </w:rPr>
        <w:t>株価400円台</w:t>
      </w:r>
      <w:r w:rsidRPr="004B204C">
        <w:rPr>
          <w:rFonts w:ascii="ＭＳ 明朝" w:eastAsia="ＭＳ 明朝" w:hAnsi="ＭＳ 明朝" w:cs="Segoe UI Historic" w:hint="eastAsia"/>
          <w:color w:val="000000" w:themeColor="text1"/>
          <w:kern w:val="0"/>
          <w:szCs w:val="21"/>
        </w:rPr>
        <w:t>、</w:t>
      </w:r>
      <w:r w:rsidRPr="004B204C">
        <w:rPr>
          <w:rFonts w:ascii="ＭＳ 明朝" w:eastAsia="ＭＳ 明朝" w:hAnsi="ＭＳ 明朝" w:cs="Segoe UI Historic"/>
          <w:color w:val="000000" w:themeColor="text1"/>
          <w:kern w:val="0"/>
          <w:szCs w:val="21"/>
        </w:rPr>
        <w:t>10年</w:t>
      </w:r>
      <w:r w:rsidRPr="004B204C">
        <w:rPr>
          <w:rFonts w:ascii="ＭＳ 明朝" w:eastAsia="ＭＳ 明朝" w:hAnsi="ＭＳ 明朝" w:cs="Segoe UI Historic" w:hint="eastAsia"/>
          <w:color w:val="000000" w:themeColor="text1"/>
          <w:kern w:val="0"/>
          <w:szCs w:val="21"/>
        </w:rPr>
        <w:t>以上も停止中の</w:t>
      </w:r>
      <w:r w:rsidRPr="004B204C">
        <w:rPr>
          <w:rFonts w:ascii="ＭＳ 明朝" w:eastAsia="ＭＳ 明朝" w:hAnsi="ＭＳ 明朝" w:cs="Segoe UI Historic"/>
          <w:color w:val="000000" w:themeColor="text1"/>
          <w:kern w:val="0"/>
          <w:szCs w:val="21"/>
        </w:rPr>
        <w:t>泊原発</w:t>
      </w:r>
      <w:r w:rsidRPr="004B204C">
        <w:rPr>
          <w:rFonts w:ascii="ＭＳ 明朝" w:eastAsia="ＭＳ 明朝" w:hAnsi="ＭＳ 明朝" w:cs="Segoe UI Historic" w:hint="eastAsia"/>
          <w:color w:val="000000" w:themeColor="text1"/>
          <w:kern w:val="0"/>
          <w:szCs w:val="21"/>
        </w:rPr>
        <w:t>が</w:t>
      </w:r>
      <w:r w:rsidRPr="004B204C">
        <w:rPr>
          <w:rFonts w:ascii="ＭＳ 明朝" w:eastAsia="ＭＳ 明朝" w:hAnsi="ＭＳ 明朝" w:cs="Segoe UI Historic"/>
          <w:color w:val="000000" w:themeColor="text1"/>
          <w:kern w:val="0"/>
          <w:szCs w:val="21"/>
        </w:rPr>
        <w:t>再稼働しな</w:t>
      </w:r>
      <w:r w:rsidRPr="004B204C">
        <w:rPr>
          <w:rFonts w:ascii="ＭＳ 明朝" w:eastAsia="ＭＳ 明朝" w:hAnsi="ＭＳ 明朝" w:cs="Segoe UI Historic" w:hint="eastAsia"/>
          <w:color w:val="000000" w:themeColor="text1"/>
          <w:kern w:val="0"/>
          <w:szCs w:val="21"/>
        </w:rPr>
        <w:t>い</w:t>
      </w:r>
      <w:r w:rsidRPr="004B204C">
        <w:rPr>
          <w:rFonts w:ascii="ＭＳ 明朝" w:eastAsia="ＭＳ 明朝" w:hAnsi="ＭＳ 明朝" w:cs="Segoe UI Historic"/>
          <w:color w:val="000000" w:themeColor="text1"/>
          <w:kern w:val="0"/>
          <w:szCs w:val="21"/>
        </w:rPr>
        <w:t>責任は</w:t>
      </w:r>
      <w:r w:rsidRPr="004B204C">
        <w:rPr>
          <w:rFonts w:ascii="ＭＳ 明朝" w:eastAsia="ＭＳ 明朝" w:hAnsi="ＭＳ 明朝" w:cs="Segoe UI Historic" w:hint="eastAsia"/>
          <w:color w:val="000000" w:themeColor="text1"/>
          <w:kern w:val="0"/>
          <w:szCs w:val="21"/>
        </w:rPr>
        <w:t>誰が</w:t>
      </w:r>
      <w:r w:rsidRPr="004B204C">
        <w:rPr>
          <w:rFonts w:ascii="ＭＳ 明朝" w:eastAsia="ＭＳ 明朝" w:hAnsi="ＭＳ 明朝" w:cs="Segoe UI Historic"/>
          <w:color w:val="000000" w:themeColor="text1"/>
          <w:kern w:val="0"/>
          <w:szCs w:val="21"/>
        </w:rPr>
        <w:t>とるのか</w:t>
      </w:r>
      <w:r w:rsidRPr="004B204C">
        <w:rPr>
          <w:rFonts w:ascii="ＭＳ 明朝" w:eastAsia="ＭＳ 明朝" w:hAnsi="ＭＳ 明朝" w:cs="Segoe UI Historic" w:hint="eastAsia"/>
          <w:color w:val="000000" w:themeColor="text1"/>
          <w:kern w:val="0"/>
          <w:szCs w:val="21"/>
        </w:rPr>
        <w:t>、</w:t>
      </w:r>
      <w:r w:rsidRPr="004B204C">
        <w:rPr>
          <w:rFonts w:ascii="ＭＳ 明朝" w:eastAsia="ＭＳ 明朝" w:hAnsi="ＭＳ 明朝" w:cs="Segoe UI Historic"/>
          <w:color w:val="000000" w:themeColor="text1"/>
          <w:kern w:val="0"/>
          <w:szCs w:val="21"/>
        </w:rPr>
        <w:t>裁判費用はどこから出るのか</w:t>
      </w:r>
      <w:r w:rsidRPr="004B204C">
        <w:rPr>
          <w:rFonts w:ascii="ＭＳ 明朝" w:eastAsia="ＭＳ 明朝" w:hAnsi="ＭＳ 明朝" w:cs="Segoe UI Historic" w:hint="eastAsia"/>
          <w:color w:val="000000" w:themeColor="text1"/>
          <w:kern w:val="0"/>
          <w:szCs w:val="21"/>
        </w:rPr>
        <w:t>、</w:t>
      </w:r>
      <w:r w:rsidRPr="004B204C">
        <w:rPr>
          <w:rFonts w:ascii="ＭＳ 明朝" w:eastAsia="ＭＳ 明朝" w:hAnsi="ＭＳ 明朝" w:cs="Segoe UI Historic"/>
          <w:color w:val="000000" w:themeColor="text1"/>
          <w:kern w:val="0"/>
          <w:szCs w:val="21"/>
        </w:rPr>
        <w:t>日本一高い電気代　道義的責任を感じないのか</w:t>
      </w:r>
      <w:r w:rsidRPr="004B204C">
        <w:rPr>
          <w:rFonts w:ascii="ＭＳ 明朝" w:eastAsia="ＭＳ 明朝" w:hAnsi="ＭＳ 明朝" w:cs="Segoe UI Historic" w:hint="eastAsia"/>
          <w:color w:val="000000" w:themeColor="text1"/>
          <w:kern w:val="0"/>
          <w:szCs w:val="21"/>
        </w:rPr>
        <w:t>」という叱責の発言を議長が制止した。</w:t>
      </w:r>
    </w:p>
    <w:p w14:paraId="35293C52" w14:textId="53A7E5A7" w:rsidR="00025EA0" w:rsidRPr="004B204C" w:rsidRDefault="00025EA0" w:rsidP="00025EA0">
      <w:pPr>
        <w:widowControl/>
        <w:shd w:val="clear" w:color="auto" w:fill="FFFFFF"/>
        <w:jc w:val="left"/>
        <w:rPr>
          <w:rFonts w:ascii="BIZ UDゴシック" w:eastAsia="BIZ UDゴシック" w:hAnsi="BIZ UDゴシック" w:cs="Segoe UI Historic"/>
          <w:b/>
          <w:bCs/>
          <w:color w:val="000000" w:themeColor="text1"/>
          <w:kern w:val="0"/>
          <w:szCs w:val="21"/>
        </w:rPr>
      </w:pPr>
      <w:r w:rsidRPr="004B204C">
        <w:rPr>
          <w:rFonts w:asciiTheme="minorEastAsia" w:hAnsiTheme="minorEastAsia" w:cs="Segoe UI Historic" w:hint="eastAsia"/>
          <w:b/>
          <w:bCs/>
          <w:color w:val="000000" w:themeColor="text1"/>
          <w:kern w:val="0"/>
          <w:szCs w:val="21"/>
        </w:rPr>
        <w:t>■</w:t>
      </w:r>
      <w:r w:rsidRPr="004B204C">
        <w:rPr>
          <w:rFonts w:ascii="BIZ UDゴシック" w:eastAsia="BIZ UDゴシック" w:hAnsi="BIZ UDゴシック" w:cs="Segoe UI Historic" w:hint="eastAsia"/>
          <w:b/>
          <w:bCs/>
          <w:color w:val="000000" w:themeColor="text1"/>
          <w:kern w:val="0"/>
          <w:szCs w:val="21"/>
        </w:rPr>
        <w:t>脱原発</w:t>
      </w:r>
      <w:r w:rsidR="006F042E" w:rsidRPr="004B204C">
        <w:rPr>
          <w:rFonts w:ascii="BIZ UDゴシック" w:eastAsia="BIZ UDゴシック" w:hAnsi="BIZ UDゴシック" w:cs="Segoe UI Historic" w:hint="eastAsia"/>
          <w:b/>
          <w:bCs/>
          <w:color w:val="000000" w:themeColor="text1"/>
          <w:kern w:val="0"/>
          <w:szCs w:val="21"/>
        </w:rPr>
        <w:t>をめざす</w:t>
      </w:r>
      <w:r w:rsidRPr="004B204C">
        <w:rPr>
          <w:rFonts w:ascii="BIZ UDゴシック" w:eastAsia="BIZ UDゴシック" w:hAnsi="BIZ UDゴシック" w:cs="Segoe UI Historic" w:hint="eastAsia"/>
          <w:b/>
          <w:bCs/>
          <w:color w:val="000000" w:themeColor="text1"/>
          <w:kern w:val="0"/>
          <w:szCs w:val="21"/>
        </w:rPr>
        <w:t>共同</w:t>
      </w:r>
      <w:r w:rsidR="006F042E" w:rsidRPr="004B204C">
        <w:rPr>
          <w:rFonts w:ascii="BIZ UDゴシック" w:eastAsia="BIZ UDゴシック" w:hAnsi="BIZ UDゴシック" w:cs="Segoe UI Historic" w:hint="eastAsia"/>
          <w:b/>
          <w:bCs/>
          <w:color w:val="000000" w:themeColor="text1"/>
          <w:kern w:val="0"/>
          <w:szCs w:val="21"/>
        </w:rPr>
        <w:t>株主</w:t>
      </w:r>
      <w:r w:rsidRPr="004B204C">
        <w:rPr>
          <w:rFonts w:ascii="BIZ UDゴシック" w:eastAsia="BIZ UDゴシック" w:hAnsi="BIZ UDゴシック" w:cs="Segoe UI Historic" w:hint="eastAsia"/>
          <w:b/>
          <w:bCs/>
          <w:color w:val="000000" w:themeColor="text1"/>
          <w:kern w:val="0"/>
          <w:szCs w:val="21"/>
        </w:rPr>
        <w:t>提案　議決結果第9号～第15号議案のすべて否決</w:t>
      </w:r>
      <w:r w:rsidR="00430A13" w:rsidRPr="004B204C">
        <w:rPr>
          <w:rFonts w:ascii="ＭＳ 明朝" w:eastAsia="ＭＳ 明朝" w:hAnsi="ＭＳ 明朝" w:cs="Segoe UI Historic" w:hint="eastAsia"/>
          <w:color w:val="000000" w:themeColor="text1"/>
          <w:kern w:val="0"/>
          <w:sz w:val="20"/>
          <w:szCs w:val="20"/>
        </w:rPr>
        <w:t>(※臨時報告書から引用)</w:t>
      </w:r>
    </w:p>
    <w:p w14:paraId="5B440023" w14:textId="6A3E62F9" w:rsidR="00B1080E" w:rsidRPr="00025EA0" w:rsidRDefault="00025EA0" w:rsidP="00025EA0">
      <w:pPr>
        <w:widowControl/>
        <w:shd w:val="clear" w:color="auto" w:fill="FFFFFF"/>
        <w:jc w:val="left"/>
        <w:rPr>
          <w:rFonts w:ascii="Segoe UI Historic" w:eastAsia="ＭＳ Ｐゴシック" w:hAnsi="Segoe UI Historic" w:cs="Segoe UI Historic"/>
          <w:color w:val="050505"/>
          <w:kern w:val="0"/>
          <w:sz w:val="23"/>
          <w:szCs w:val="23"/>
        </w:rPr>
      </w:pPr>
      <w:r w:rsidRPr="000F0F5D">
        <w:rPr>
          <w:rFonts w:ascii="Segoe UI Historic" w:eastAsia="ＭＳ Ｐゴシック" w:hAnsi="Segoe UI Historic" w:cs="Segoe UI Historic"/>
          <w:noProof/>
          <w:color w:val="050505"/>
          <w:kern w:val="0"/>
          <w:sz w:val="23"/>
          <w:szCs w:val="23"/>
        </w:rPr>
        <w:drawing>
          <wp:inline distT="0" distB="0" distL="0" distR="0" wp14:anchorId="6E851AFF" wp14:editId="03699284">
            <wp:extent cx="6612222" cy="2029429"/>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3465" cy="2045157"/>
                    </a:xfrm>
                    <a:prstGeom prst="rect">
                      <a:avLst/>
                    </a:prstGeom>
                  </pic:spPr>
                </pic:pic>
              </a:graphicData>
            </a:graphic>
          </wp:inline>
        </w:drawing>
      </w:r>
    </w:p>
    <w:sectPr w:rsidR="00B1080E" w:rsidRPr="00025EA0" w:rsidSect="00025E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6407" w14:textId="77777777" w:rsidR="0092010D" w:rsidRDefault="0092010D" w:rsidP="00C32F35">
      <w:r>
        <w:separator/>
      </w:r>
    </w:p>
  </w:endnote>
  <w:endnote w:type="continuationSeparator" w:id="0">
    <w:p w14:paraId="3748EA5A" w14:textId="77777777" w:rsidR="0092010D" w:rsidRDefault="0092010D" w:rsidP="00C3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4E49" w14:textId="77777777" w:rsidR="0092010D" w:rsidRDefault="0092010D" w:rsidP="00C32F35">
      <w:r>
        <w:separator/>
      </w:r>
    </w:p>
  </w:footnote>
  <w:footnote w:type="continuationSeparator" w:id="0">
    <w:p w14:paraId="185BAB02" w14:textId="77777777" w:rsidR="0092010D" w:rsidRDefault="0092010D" w:rsidP="00C3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7E83"/>
    <w:multiLevelType w:val="hybridMultilevel"/>
    <w:tmpl w:val="D35E77D8"/>
    <w:lvl w:ilvl="0" w:tplc="7360B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62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A0"/>
    <w:rsid w:val="00025EA0"/>
    <w:rsid w:val="000263AF"/>
    <w:rsid w:val="000E00ED"/>
    <w:rsid w:val="00150B3C"/>
    <w:rsid w:val="00430A13"/>
    <w:rsid w:val="004B204C"/>
    <w:rsid w:val="004E1A52"/>
    <w:rsid w:val="005D0802"/>
    <w:rsid w:val="005F0E4D"/>
    <w:rsid w:val="005F5F75"/>
    <w:rsid w:val="006579EC"/>
    <w:rsid w:val="006A007E"/>
    <w:rsid w:val="006E193C"/>
    <w:rsid w:val="006F042E"/>
    <w:rsid w:val="00794360"/>
    <w:rsid w:val="0092010D"/>
    <w:rsid w:val="00943239"/>
    <w:rsid w:val="009E7E66"/>
    <w:rsid w:val="00AA0908"/>
    <w:rsid w:val="00AE186B"/>
    <w:rsid w:val="00B1080E"/>
    <w:rsid w:val="00C32F35"/>
    <w:rsid w:val="00C36FE3"/>
    <w:rsid w:val="00E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1869B0"/>
  <w15:chartTrackingRefBased/>
  <w15:docId w15:val="{6208B831-FC6A-4E1E-BF6E-D2DA4DE7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EA0"/>
    <w:pPr>
      <w:ind w:leftChars="400" w:left="840"/>
    </w:pPr>
  </w:style>
  <w:style w:type="paragraph" w:styleId="a4">
    <w:name w:val="header"/>
    <w:basedOn w:val="a"/>
    <w:link w:val="a5"/>
    <w:uiPriority w:val="99"/>
    <w:unhideWhenUsed/>
    <w:rsid w:val="00C32F35"/>
    <w:pPr>
      <w:tabs>
        <w:tab w:val="center" w:pos="4252"/>
        <w:tab w:val="right" w:pos="8504"/>
      </w:tabs>
      <w:snapToGrid w:val="0"/>
    </w:pPr>
  </w:style>
  <w:style w:type="character" w:customStyle="1" w:styleId="a5">
    <w:name w:val="ヘッダー (文字)"/>
    <w:basedOn w:val="a0"/>
    <w:link w:val="a4"/>
    <w:uiPriority w:val="99"/>
    <w:rsid w:val="00C32F35"/>
  </w:style>
  <w:style w:type="paragraph" w:styleId="a6">
    <w:name w:val="footer"/>
    <w:basedOn w:val="a"/>
    <w:link w:val="a7"/>
    <w:uiPriority w:val="99"/>
    <w:unhideWhenUsed/>
    <w:rsid w:val="00C32F35"/>
    <w:pPr>
      <w:tabs>
        <w:tab w:val="center" w:pos="4252"/>
        <w:tab w:val="right" w:pos="8504"/>
      </w:tabs>
      <w:snapToGrid w:val="0"/>
    </w:pPr>
  </w:style>
  <w:style w:type="character" w:customStyle="1" w:styleId="a7">
    <w:name w:val="フッター (文字)"/>
    <w:basedOn w:val="a0"/>
    <w:link w:val="a6"/>
    <w:uiPriority w:val="99"/>
    <w:rsid w:val="00C3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恵美香 マシオン</dc:creator>
  <cp:keywords/>
  <dc:description/>
  <cp:lastModifiedBy>関根 達夫</cp:lastModifiedBy>
  <cp:revision>2</cp:revision>
  <dcterms:created xsi:type="dcterms:W3CDTF">2022-08-15T00:54:00Z</dcterms:created>
  <dcterms:modified xsi:type="dcterms:W3CDTF">2022-08-15T00:54:00Z</dcterms:modified>
</cp:coreProperties>
</file>